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B80B5" w14:textId="72A1F586" w:rsidR="0074040F" w:rsidRPr="002F3962" w:rsidRDefault="00002C85" w:rsidP="0074040F">
      <w:pPr>
        <w:spacing w:after="0" w:line="240" w:lineRule="auto"/>
        <w:contextualSpacing/>
        <w:rPr>
          <w:rFonts w:ascii="Arial Narrow" w:hAnsi="Arial Narrow"/>
          <w:color w:val="000000" w:themeColor="text1"/>
        </w:rPr>
      </w:pPr>
      <w:r w:rsidRPr="002F3962">
        <w:rPr>
          <w:rFonts w:ascii="Arial Narrow" w:hAnsi="Arial Narrow"/>
          <w:color w:val="000000" w:themeColor="text1"/>
        </w:rPr>
        <w:t>URBROJ:</w:t>
      </w:r>
      <w:r w:rsidR="00966B6E" w:rsidRPr="002F3962">
        <w:rPr>
          <w:rFonts w:ascii="Arial Narrow" w:hAnsi="Arial Narrow"/>
          <w:color w:val="000000" w:themeColor="text1"/>
        </w:rPr>
        <w:t xml:space="preserve"> </w:t>
      </w:r>
      <w:r w:rsidR="000F4E62">
        <w:rPr>
          <w:rFonts w:ascii="Arial Narrow" w:hAnsi="Arial Narrow"/>
          <w:color w:val="000000" w:themeColor="text1"/>
        </w:rPr>
        <w:t>372</w:t>
      </w:r>
      <w:r w:rsidR="00C51060" w:rsidRPr="002F3962">
        <w:rPr>
          <w:rFonts w:ascii="Arial Narrow" w:hAnsi="Arial Narrow"/>
          <w:color w:val="000000" w:themeColor="text1"/>
        </w:rPr>
        <w:t>-</w:t>
      </w:r>
      <w:r w:rsidR="00111A1B">
        <w:rPr>
          <w:rFonts w:ascii="Arial Narrow" w:hAnsi="Arial Narrow"/>
          <w:color w:val="000000" w:themeColor="text1"/>
        </w:rPr>
        <w:t>2</w:t>
      </w:r>
      <w:r w:rsidR="00F352E0" w:rsidRPr="002F3962">
        <w:rPr>
          <w:rFonts w:ascii="Arial Narrow" w:hAnsi="Arial Narrow"/>
          <w:color w:val="000000" w:themeColor="text1"/>
        </w:rPr>
        <w:t>/</w:t>
      </w:r>
      <w:r w:rsidR="0008755D" w:rsidRPr="002F3962">
        <w:rPr>
          <w:rFonts w:ascii="Arial Narrow" w:hAnsi="Arial Narrow"/>
          <w:color w:val="000000" w:themeColor="text1"/>
        </w:rPr>
        <w:t>20</w:t>
      </w:r>
      <w:r w:rsidR="00ED65A6" w:rsidRPr="002F3962">
        <w:rPr>
          <w:rFonts w:ascii="Arial Narrow" w:hAnsi="Arial Narrow"/>
          <w:color w:val="000000" w:themeColor="text1"/>
        </w:rPr>
        <w:t>2</w:t>
      </w:r>
      <w:r w:rsidR="003C0EFC">
        <w:rPr>
          <w:rFonts w:ascii="Arial Narrow" w:hAnsi="Arial Narrow"/>
          <w:color w:val="000000" w:themeColor="text1"/>
        </w:rPr>
        <w:t>5</w:t>
      </w:r>
    </w:p>
    <w:p w14:paraId="26B4963A" w14:textId="5457B36B" w:rsidR="0074040F" w:rsidRPr="002F3962" w:rsidRDefault="00ED65A6" w:rsidP="006E79F7">
      <w:pPr>
        <w:tabs>
          <w:tab w:val="left" w:pos="3534"/>
        </w:tabs>
        <w:spacing w:after="0" w:line="240" w:lineRule="auto"/>
        <w:contextualSpacing/>
        <w:rPr>
          <w:rFonts w:ascii="Arial Narrow" w:hAnsi="Arial Narrow"/>
        </w:rPr>
      </w:pPr>
      <w:r w:rsidRPr="002F3962">
        <w:rPr>
          <w:rFonts w:ascii="Arial Narrow" w:hAnsi="Arial Narrow"/>
        </w:rPr>
        <w:t>Koprivnica</w:t>
      </w:r>
      <w:r w:rsidR="00081FC3" w:rsidRPr="002F3962">
        <w:rPr>
          <w:rFonts w:ascii="Arial Narrow" w:hAnsi="Arial Narrow"/>
        </w:rPr>
        <w:t xml:space="preserve">, </w:t>
      </w:r>
      <w:r w:rsidR="0047107D">
        <w:rPr>
          <w:rFonts w:ascii="Arial Narrow" w:hAnsi="Arial Narrow"/>
        </w:rPr>
        <w:t>19</w:t>
      </w:r>
      <w:r w:rsidR="00BB4173" w:rsidRPr="002F3962">
        <w:rPr>
          <w:rFonts w:ascii="Arial Narrow" w:hAnsi="Arial Narrow"/>
        </w:rPr>
        <w:t>.</w:t>
      </w:r>
      <w:r w:rsidR="00081FC3" w:rsidRPr="002F3962">
        <w:rPr>
          <w:rFonts w:ascii="Arial Narrow" w:hAnsi="Arial Narrow"/>
        </w:rPr>
        <w:t xml:space="preserve"> </w:t>
      </w:r>
      <w:r w:rsidR="000F4E62">
        <w:rPr>
          <w:rFonts w:ascii="Arial Narrow" w:hAnsi="Arial Narrow"/>
        </w:rPr>
        <w:t>11</w:t>
      </w:r>
      <w:r w:rsidR="003C0EFC">
        <w:rPr>
          <w:rFonts w:ascii="Arial Narrow" w:hAnsi="Arial Narrow"/>
        </w:rPr>
        <w:t xml:space="preserve">. </w:t>
      </w:r>
      <w:r w:rsidR="00BB4173" w:rsidRPr="002F3962">
        <w:rPr>
          <w:rFonts w:ascii="Arial Narrow" w:hAnsi="Arial Narrow"/>
        </w:rPr>
        <w:t>202</w:t>
      </w:r>
      <w:r w:rsidR="003C0EFC">
        <w:rPr>
          <w:rFonts w:ascii="Arial Narrow" w:hAnsi="Arial Narrow"/>
        </w:rPr>
        <w:t>5</w:t>
      </w:r>
      <w:r w:rsidRPr="002F3962">
        <w:rPr>
          <w:rFonts w:ascii="Arial Narrow" w:hAnsi="Arial Narrow"/>
        </w:rPr>
        <w:t>.</w:t>
      </w:r>
    </w:p>
    <w:p w14:paraId="78F3EF48" w14:textId="77777777" w:rsidR="00567E4D" w:rsidRPr="002F3962" w:rsidRDefault="00567E4D" w:rsidP="0074040F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412F908C" w14:textId="77777777" w:rsidR="0074040F" w:rsidRPr="002F3962" w:rsidRDefault="0074040F" w:rsidP="0074040F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2F3962">
        <w:rPr>
          <w:rFonts w:ascii="Arial Narrow" w:hAnsi="Arial Narrow" w:cs="Arial"/>
          <w:b/>
        </w:rPr>
        <w:t>O B R A Z L O Ž E NJ E</w:t>
      </w:r>
    </w:p>
    <w:p w14:paraId="58C91A35" w14:textId="5ECFD0E9" w:rsidR="007D060B" w:rsidRPr="002F3962" w:rsidRDefault="00E66E2D" w:rsidP="0074040F">
      <w:pPr>
        <w:tabs>
          <w:tab w:val="left" w:pos="6946"/>
        </w:tabs>
        <w:spacing w:after="0" w:line="240" w:lineRule="auto"/>
        <w:jc w:val="center"/>
        <w:rPr>
          <w:rFonts w:ascii="Arial Narrow" w:hAnsi="Arial Narrow" w:cs="Arial"/>
          <w:b/>
        </w:rPr>
      </w:pPr>
      <w:r w:rsidRPr="002F3962">
        <w:rPr>
          <w:rFonts w:ascii="Arial Narrow" w:hAnsi="Arial Narrow" w:cs="Arial"/>
          <w:b/>
        </w:rPr>
        <w:t>P</w:t>
      </w:r>
      <w:r w:rsidR="0074040F" w:rsidRPr="002F3962">
        <w:rPr>
          <w:rFonts w:ascii="Arial Narrow" w:hAnsi="Arial Narrow" w:cs="Arial"/>
          <w:b/>
        </w:rPr>
        <w:t xml:space="preserve">rijedloga </w:t>
      </w:r>
      <w:r w:rsidR="00380755" w:rsidRPr="002F3962">
        <w:rPr>
          <w:rFonts w:ascii="Arial Narrow" w:hAnsi="Arial Narrow" w:cs="Arial"/>
          <w:b/>
        </w:rPr>
        <w:t>I</w:t>
      </w:r>
      <w:r w:rsidR="00EC551E">
        <w:rPr>
          <w:rFonts w:ascii="Arial Narrow" w:hAnsi="Arial Narrow" w:cs="Arial"/>
          <w:b/>
        </w:rPr>
        <w:t>I</w:t>
      </w:r>
      <w:r w:rsidR="00AB1781">
        <w:rPr>
          <w:rFonts w:ascii="Arial Narrow" w:hAnsi="Arial Narrow" w:cs="Arial"/>
          <w:b/>
        </w:rPr>
        <w:t>I</w:t>
      </w:r>
      <w:r w:rsidR="0074040F" w:rsidRPr="002F3962">
        <w:rPr>
          <w:rFonts w:ascii="Arial Narrow" w:hAnsi="Arial Narrow" w:cs="Arial"/>
          <w:b/>
        </w:rPr>
        <w:t>. Izmjena i dopuna F</w:t>
      </w:r>
      <w:r w:rsidR="00ED65A6" w:rsidRPr="002F3962">
        <w:rPr>
          <w:rFonts w:ascii="Arial Narrow" w:hAnsi="Arial Narrow" w:cs="Arial"/>
          <w:b/>
        </w:rPr>
        <w:t>inancijskog plana Muzeja za 202</w:t>
      </w:r>
      <w:r w:rsidR="003C0EFC">
        <w:rPr>
          <w:rFonts w:ascii="Arial Narrow" w:hAnsi="Arial Narrow" w:cs="Arial"/>
          <w:b/>
        </w:rPr>
        <w:t>5</w:t>
      </w:r>
      <w:r w:rsidR="0074040F" w:rsidRPr="002F3962">
        <w:rPr>
          <w:rFonts w:ascii="Arial Narrow" w:hAnsi="Arial Narrow" w:cs="Arial"/>
          <w:b/>
        </w:rPr>
        <w:t xml:space="preserve">. godinu </w:t>
      </w:r>
    </w:p>
    <w:p w14:paraId="1DE59BBA" w14:textId="77777777" w:rsidR="000629E0" w:rsidRPr="002F3962" w:rsidRDefault="000629E0" w:rsidP="00BE5AB2">
      <w:pPr>
        <w:tabs>
          <w:tab w:val="left" w:pos="6946"/>
        </w:tabs>
        <w:spacing w:after="0" w:line="240" w:lineRule="auto"/>
        <w:rPr>
          <w:rFonts w:ascii="Arial Narrow" w:hAnsi="Arial Narrow" w:cs="Arial"/>
          <w:b/>
        </w:rPr>
      </w:pPr>
    </w:p>
    <w:p w14:paraId="0C93EEB6" w14:textId="77777777" w:rsidR="0074040F" w:rsidRPr="002F3962" w:rsidRDefault="0074040F" w:rsidP="0074040F">
      <w:pPr>
        <w:pStyle w:val="Tijeloteksta"/>
        <w:spacing w:before="55"/>
        <w:jc w:val="both"/>
        <w:rPr>
          <w:rFonts w:cs="Times New Roman"/>
          <w:lang w:val="hr-HR"/>
        </w:rPr>
      </w:pPr>
    </w:p>
    <w:p w14:paraId="2239822D" w14:textId="77777777" w:rsidR="0074040F" w:rsidRPr="002F3962" w:rsidRDefault="0074040F" w:rsidP="0074040F">
      <w:pPr>
        <w:pStyle w:val="Naslov3"/>
        <w:rPr>
          <w:rFonts w:cs="Times New Roman"/>
          <w:lang w:val="hr-HR"/>
        </w:rPr>
      </w:pPr>
      <w:r w:rsidRPr="002F3962">
        <w:rPr>
          <w:rFonts w:cs="Times New Roman"/>
          <w:lang w:val="hr-HR"/>
        </w:rPr>
        <w:t>Sažetak i djelokrug rada proračunskog korisnika</w:t>
      </w:r>
    </w:p>
    <w:p w14:paraId="1343CBD2" w14:textId="77777777" w:rsidR="0074040F" w:rsidRPr="002F3962" w:rsidRDefault="0074040F" w:rsidP="0074040F">
      <w:pPr>
        <w:pStyle w:val="Tijeloteksta"/>
        <w:spacing w:line="252" w:lineRule="exact"/>
        <w:ind w:left="118"/>
        <w:jc w:val="both"/>
        <w:rPr>
          <w:rFonts w:cs="Times New Roman"/>
          <w:lang w:val="hr-HR"/>
        </w:rPr>
      </w:pPr>
      <w:r w:rsidRPr="002F3962">
        <w:rPr>
          <w:rFonts w:cs="Times New Roman"/>
          <w:lang w:val="hr-HR"/>
        </w:rPr>
        <w:t>Osnovni podaci o ustanovi:</w:t>
      </w:r>
    </w:p>
    <w:p w14:paraId="2AEEF81B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after="0" w:line="252" w:lineRule="exact"/>
        <w:ind w:firstLine="0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Naziv obveznika: Muzej grada</w:t>
      </w:r>
      <w:r w:rsidRPr="002F3962">
        <w:rPr>
          <w:rFonts w:ascii="Arial Narrow" w:hAnsi="Arial Narrow" w:cs="Times New Roman"/>
          <w:spacing w:val="-11"/>
        </w:rPr>
        <w:t xml:space="preserve"> </w:t>
      </w:r>
      <w:r w:rsidRPr="002F3962">
        <w:rPr>
          <w:rFonts w:ascii="Arial Narrow" w:hAnsi="Arial Narrow" w:cs="Times New Roman"/>
        </w:rPr>
        <w:t>Koprivnice</w:t>
      </w:r>
    </w:p>
    <w:p w14:paraId="2CB0DBDB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before="2" w:after="0" w:line="252" w:lineRule="exact"/>
        <w:ind w:left="838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Poštanski broj i sjedište obveznika: 48000,</w:t>
      </w:r>
      <w:r w:rsidRPr="002F3962">
        <w:rPr>
          <w:rFonts w:ascii="Arial Narrow" w:hAnsi="Arial Narrow" w:cs="Times New Roman"/>
          <w:spacing w:val="-12"/>
        </w:rPr>
        <w:t xml:space="preserve"> </w:t>
      </w:r>
      <w:r w:rsidRPr="002F3962">
        <w:rPr>
          <w:rFonts w:ascii="Arial Narrow" w:hAnsi="Arial Narrow" w:cs="Times New Roman"/>
        </w:rPr>
        <w:t>Koprivnica</w:t>
      </w:r>
    </w:p>
    <w:p w14:paraId="17EF354E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after="0" w:line="252" w:lineRule="exact"/>
        <w:ind w:left="838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 xml:space="preserve">Adresa sjedišta: Koprivnica, Trg dr. </w:t>
      </w:r>
      <w:proofErr w:type="spellStart"/>
      <w:r w:rsidRPr="002F3962">
        <w:rPr>
          <w:rFonts w:ascii="Arial Narrow" w:hAnsi="Arial Narrow" w:cs="Times New Roman"/>
        </w:rPr>
        <w:t>Leandera</w:t>
      </w:r>
      <w:proofErr w:type="spellEnd"/>
      <w:r w:rsidRPr="002F3962">
        <w:rPr>
          <w:rFonts w:ascii="Arial Narrow" w:hAnsi="Arial Narrow" w:cs="Times New Roman"/>
        </w:rPr>
        <w:t xml:space="preserve"> Brozovića</w:t>
      </w:r>
      <w:r w:rsidRPr="002F3962">
        <w:rPr>
          <w:rFonts w:ascii="Arial Narrow" w:hAnsi="Arial Narrow" w:cs="Times New Roman"/>
          <w:spacing w:val="-5"/>
        </w:rPr>
        <w:t xml:space="preserve"> </w:t>
      </w:r>
      <w:r w:rsidRPr="002F3962">
        <w:rPr>
          <w:rFonts w:ascii="Arial Narrow" w:hAnsi="Arial Narrow" w:cs="Times New Roman"/>
        </w:rPr>
        <w:t>1</w:t>
      </w:r>
    </w:p>
    <w:p w14:paraId="4EDCB585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after="0" w:line="252" w:lineRule="exact"/>
        <w:ind w:left="838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Šifra Grada/Općine: 201,</w:t>
      </w:r>
      <w:r w:rsidRPr="002F3962">
        <w:rPr>
          <w:rFonts w:ascii="Arial Narrow" w:hAnsi="Arial Narrow" w:cs="Times New Roman"/>
          <w:spacing w:val="-7"/>
        </w:rPr>
        <w:t xml:space="preserve"> </w:t>
      </w:r>
      <w:r w:rsidRPr="002F3962">
        <w:rPr>
          <w:rFonts w:ascii="Arial Narrow" w:hAnsi="Arial Narrow" w:cs="Times New Roman"/>
        </w:rPr>
        <w:t>Koprivnica</w:t>
      </w:r>
    </w:p>
    <w:p w14:paraId="042C9466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after="0" w:line="252" w:lineRule="exact"/>
        <w:ind w:left="838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Broj RKP: 27958</w:t>
      </w:r>
    </w:p>
    <w:p w14:paraId="3D45C1CE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after="0" w:line="240" w:lineRule="auto"/>
        <w:ind w:right="6049" w:firstLine="0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 xml:space="preserve">Matični broj 3009670 </w:t>
      </w:r>
    </w:p>
    <w:p w14:paraId="3828D0E1" w14:textId="77777777" w:rsidR="0074040F" w:rsidRPr="002F3962" w:rsidRDefault="0074040F" w:rsidP="0074040F">
      <w:pPr>
        <w:pStyle w:val="Odlomakpopisa"/>
        <w:widowControl w:val="0"/>
        <w:numPr>
          <w:ilvl w:val="1"/>
          <w:numId w:val="9"/>
        </w:numPr>
        <w:tabs>
          <w:tab w:val="left" w:pos="839"/>
        </w:tabs>
        <w:spacing w:after="0" w:line="240" w:lineRule="auto"/>
        <w:ind w:right="6049" w:firstLine="0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OIB: 26066765805</w:t>
      </w:r>
    </w:p>
    <w:p w14:paraId="10E227CD" w14:textId="77777777" w:rsidR="0074040F" w:rsidRPr="002F3962" w:rsidRDefault="0074040F" w:rsidP="0074040F">
      <w:pPr>
        <w:pStyle w:val="Odlomakpopisa"/>
        <w:widowControl w:val="0"/>
        <w:numPr>
          <w:ilvl w:val="0"/>
          <w:numId w:val="10"/>
        </w:numPr>
        <w:tabs>
          <w:tab w:val="left" w:pos="839"/>
        </w:tabs>
        <w:spacing w:before="2" w:after="0" w:line="252" w:lineRule="exact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Razina:</w:t>
      </w:r>
      <w:r w:rsidRPr="002F3962">
        <w:rPr>
          <w:rFonts w:ascii="Arial Narrow" w:hAnsi="Arial Narrow" w:cs="Times New Roman"/>
          <w:spacing w:val="-4"/>
        </w:rPr>
        <w:t xml:space="preserve"> </w:t>
      </w:r>
      <w:r w:rsidRPr="002F3962">
        <w:rPr>
          <w:rFonts w:ascii="Arial Narrow" w:hAnsi="Arial Narrow" w:cs="Times New Roman"/>
        </w:rPr>
        <w:t>21</w:t>
      </w:r>
    </w:p>
    <w:p w14:paraId="4F1D91B4" w14:textId="77777777" w:rsidR="0074040F" w:rsidRPr="002F3962" w:rsidRDefault="0074040F" w:rsidP="0074040F">
      <w:pPr>
        <w:pStyle w:val="Odlomakpopisa"/>
        <w:widowControl w:val="0"/>
        <w:numPr>
          <w:ilvl w:val="0"/>
          <w:numId w:val="10"/>
        </w:numPr>
        <w:tabs>
          <w:tab w:val="left" w:pos="839"/>
        </w:tabs>
        <w:spacing w:after="0" w:line="252" w:lineRule="exact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Razdjel:</w:t>
      </w:r>
      <w:r w:rsidRPr="002F3962">
        <w:rPr>
          <w:rFonts w:ascii="Arial Narrow" w:hAnsi="Arial Narrow" w:cs="Times New Roman"/>
          <w:spacing w:val="-2"/>
        </w:rPr>
        <w:t xml:space="preserve"> </w:t>
      </w:r>
      <w:r w:rsidRPr="002F3962">
        <w:rPr>
          <w:rFonts w:ascii="Arial Narrow" w:hAnsi="Arial Narrow" w:cs="Times New Roman"/>
        </w:rPr>
        <w:t>000</w:t>
      </w:r>
    </w:p>
    <w:p w14:paraId="3C6B8301" w14:textId="77777777" w:rsidR="0074040F" w:rsidRPr="002F3962" w:rsidRDefault="0074040F" w:rsidP="0074040F">
      <w:pPr>
        <w:pStyle w:val="Odlomakpopisa"/>
        <w:widowControl w:val="0"/>
        <w:numPr>
          <w:ilvl w:val="0"/>
          <w:numId w:val="10"/>
        </w:numPr>
        <w:tabs>
          <w:tab w:val="left" w:pos="839"/>
        </w:tabs>
        <w:spacing w:after="0" w:line="252" w:lineRule="exact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Šifra djelatnosti prema NKD: 9102, djelatnosti</w:t>
      </w:r>
      <w:r w:rsidRPr="002F3962">
        <w:rPr>
          <w:rFonts w:ascii="Arial Narrow" w:hAnsi="Arial Narrow" w:cs="Times New Roman"/>
          <w:spacing w:val="-13"/>
        </w:rPr>
        <w:t xml:space="preserve"> </w:t>
      </w:r>
      <w:r w:rsidRPr="002F3962">
        <w:rPr>
          <w:rFonts w:ascii="Arial Narrow" w:hAnsi="Arial Narrow" w:cs="Times New Roman"/>
        </w:rPr>
        <w:t>muzeja</w:t>
      </w:r>
    </w:p>
    <w:p w14:paraId="038D8453" w14:textId="0619228C" w:rsidR="0074040F" w:rsidRPr="002F3962" w:rsidRDefault="0074040F" w:rsidP="0074040F">
      <w:pPr>
        <w:pStyle w:val="Odlomakpopisa"/>
        <w:widowControl w:val="0"/>
        <w:numPr>
          <w:ilvl w:val="0"/>
          <w:numId w:val="10"/>
        </w:numPr>
        <w:tabs>
          <w:tab w:val="left" w:pos="839"/>
        </w:tabs>
        <w:spacing w:after="0" w:line="252" w:lineRule="exact"/>
        <w:contextualSpacing w:val="0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 xml:space="preserve">Odgovorna osoba: </w:t>
      </w:r>
      <w:r w:rsidR="003C0EFC">
        <w:rPr>
          <w:rFonts w:ascii="Arial Narrow" w:hAnsi="Arial Narrow" w:cs="Times New Roman"/>
        </w:rPr>
        <w:t>R</w:t>
      </w:r>
      <w:r w:rsidR="00081FC3" w:rsidRPr="002F3962">
        <w:rPr>
          <w:rFonts w:ascii="Arial Narrow" w:hAnsi="Arial Narrow" w:cs="Times New Roman"/>
        </w:rPr>
        <w:t xml:space="preserve">avnatelj Muzeja grada Koprivnice </w:t>
      </w:r>
      <w:r w:rsidR="00EC551E">
        <w:rPr>
          <w:rFonts w:ascii="Arial Narrow" w:hAnsi="Arial Narrow" w:cs="Times New Roman"/>
        </w:rPr>
        <w:t>Ivan Valent</w:t>
      </w:r>
    </w:p>
    <w:p w14:paraId="671A1827" w14:textId="77777777" w:rsidR="0074040F" w:rsidRPr="002F3962" w:rsidRDefault="0074040F" w:rsidP="0074040F">
      <w:pPr>
        <w:pStyle w:val="Tijeloteksta"/>
        <w:spacing w:before="1"/>
        <w:rPr>
          <w:rFonts w:cs="Times New Roman"/>
          <w:lang w:val="hr-HR"/>
        </w:rPr>
      </w:pPr>
    </w:p>
    <w:p w14:paraId="6F1D6C41" w14:textId="77777777" w:rsidR="0074040F" w:rsidRPr="002F3962" w:rsidRDefault="0074040F" w:rsidP="00454EA7">
      <w:pPr>
        <w:pStyle w:val="Tijeloteksta"/>
        <w:ind w:right="111"/>
        <w:jc w:val="both"/>
        <w:rPr>
          <w:rFonts w:cs="Times New Roman"/>
          <w:lang w:val="hr-HR"/>
        </w:rPr>
      </w:pPr>
      <w:r w:rsidRPr="002F3962">
        <w:rPr>
          <w:rFonts w:cs="Times New Roman"/>
          <w:lang w:val="hr-HR"/>
        </w:rPr>
        <w:t>Muzej grada Koprivnice kulturno je, komunikacijsko i informacijsko središte Grada Koprivnice i Koprivničko- križevačke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županije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koje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vodi</w:t>
      </w:r>
      <w:r w:rsidRPr="002F3962">
        <w:rPr>
          <w:rFonts w:cs="Times New Roman"/>
          <w:spacing w:val="-11"/>
          <w:lang w:val="hr-HR"/>
        </w:rPr>
        <w:t xml:space="preserve"> </w:t>
      </w:r>
      <w:r w:rsidRPr="002F3962">
        <w:rPr>
          <w:rFonts w:cs="Times New Roman"/>
          <w:lang w:val="hr-HR"/>
        </w:rPr>
        <w:t>sustavnu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brigu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o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nepokretnoj,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pokretnoj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i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nematerijalnoj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baštini</w:t>
      </w:r>
      <w:r w:rsidRPr="002F3962">
        <w:rPr>
          <w:rFonts w:cs="Times New Roman"/>
          <w:spacing w:val="-11"/>
          <w:lang w:val="hr-HR"/>
        </w:rPr>
        <w:t xml:space="preserve"> </w:t>
      </w:r>
      <w:r w:rsidRPr="002F3962">
        <w:rPr>
          <w:rFonts w:cs="Times New Roman"/>
          <w:lang w:val="hr-HR"/>
        </w:rPr>
        <w:t>grada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i</w:t>
      </w:r>
      <w:r w:rsidRPr="002F3962">
        <w:rPr>
          <w:rFonts w:cs="Times New Roman"/>
          <w:spacing w:val="-9"/>
          <w:lang w:val="hr-HR"/>
        </w:rPr>
        <w:t xml:space="preserve"> </w:t>
      </w:r>
      <w:r w:rsidRPr="002F3962">
        <w:rPr>
          <w:rFonts w:cs="Times New Roman"/>
          <w:lang w:val="hr-HR"/>
        </w:rPr>
        <w:t>regije.</w:t>
      </w:r>
      <w:r w:rsidRPr="002F3962">
        <w:rPr>
          <w:rFonts w:cs="Times New Roman"/>
          <w:spacing w:val="-12"/>
          <w:lang w:val="hr-HR"/>
        </w:rPr>
        <w:t xml:space="preserve"> </w:t>
      </w:r>
      <w:r w:rsidRPr="002F3962">
        <w:rPr>
          <w:rFonts w:cs="Times New Roman"/>
          <w:lang w:val="hr-HR"/>
        </w:rPr>
        <w:t>Zadaća ustanove je sustavno prikupljanje, čuvanje, stručno održavanje, sređivanje, restauriranje, konzerviranje i trajno zaštićivanje muzejske građe, stručna i znanstvena obrada nepokretnih i pokretnih spomenika kulture, održavanje stalnog postava muzeja i priprema povremenih pokretnih izložbi koje se odnose na prošlost i sadašnjost grada Koprivnice</w:t>
      </w:r>
      <w:r w:rsidRPr="002F3962">
        <w:rPr>
          <w:rFonts w:cs="Times New Roman"/>
          <w:spacing w:val="-6"/>
          <w:lang w:val="hr-HR"/>
        </w:rPr>
        <w:t xml:space="preserve"> </w:t>
      </w:r>
      <w:r w:rsidRPr="002F3962">
        <w:rPr>
          <w:rFonts w:cs="Times New Roman"/>
          <w:lang w:val="hr-HR"/>
        </w:rPr>
        <w:t>i</w:t>
      </w:r>
      <w:r w:rsidRPr="002F3962">
        <w:rPr>
          <w:rFonts w:cs="Times New Roman"/>
          <w:spacing w:val="-7"/>
          <w:lang w:val="hr-HR"/>
        </w:rPr>
        <w:t xml:space="preserve"> </w:t>
      </w:r>
      <w:r w:rsidRPr="002F3962">
        <w:rPr>
          <w:rFonts w:cs="Times New Roman"/>
          <w:lang w:val="hr-HR"/>
        </w:rPr>
        <w:t>koprivničke</w:t>
      </w:r>
      <w:r w:rsidRPr="002F3962">
        <w:rPr>
          <w:rFonts w:cs="Times New Roman"/>
          <w:spacing w:val="-6"/>
          <w:lang w:val="hr-HR"/>
        </w:rPr>
        <w:t xml:space="preserve"> </w:t>
      </w:r>
      <w:r w:rsidRPr="002F3962">
        <w:rPr>
          <w:rFonts w:cs="Times New Roman"/>
          <w:lang w:val="hr-HR"/>
        </w:rPr>
        <w:t>Podravine,</w:t>
      </w:r>
      <w:r w:rsidRPr="002F3962">
        <w:rPr>
          <w:rFonts w:cs="Times New Roman"/>
          <w:spacing w:val="-6"/>
          <w:lang w:val="hr-HR"/>
        </w:rPr>
        <w:t xml:space="preserve"> </w:t>
      </w:r>
      <w:r w:rsidRPr="002F3962">
        <w:rPr>
          <w:rFonts w:cs="Times New Roman"/>
          <w:lang w:val="hr-HR"/>
        </w:rPr>
        <w:t>izdavanje</w:t>
      </w:r>
      <w:r w:rsidRPr="002F3962">
        <w:rPr>
          <w:rFonts w:cs="Times New Roman"/>
          <w:spacing w:val="-6"/>
          <w:lang w:val="hr-HR"/>
        </w:rPr>
        <w:t xml:space="preserve"> </w:t>
      </w:r>
      <w:r w:rsidRPr="002F3962">
        <w:rPr>
          <w:rFonts w:cs="Times New Roman"/>
          <w:lang w:val="hr-HR"/>
        </w:rPr>
        <w:t>i</w:t>
      </w:r>
      <w:r w:rsidRPr="002F3962">
        <w:rPr>
          <w:rFonts w:cs="Times New Roman"/>
          <w:spacing w:val="-5"/>
          <w:lang w:val="hr-HR"/>
        </w:rPr>
        <w:t xml:space="preserve"> </w:t>
      </w:r>
      <w:r w:rsidRPr="002F3962">
        <w:rPr>
          <w:rFonts w:cs="Times New Roman"/>
          <w:lang w:val="hr-HR"/>
        </w:rPr>
        <w:t>objavljivanje</w:t>
      </w:r>
      <w:r w:rsidRPr="002F3962">
        <w:rPr>
          <w:rFonts w:cs="Times New Roman"/>
          <w:spacing w:val="-8"/>
          <w:lang w:val="hr-HR"/>
        </w:rPr>
        <w:t xml:space="preserve"> </w:t>
      </w:r>
      <w:r w:rsidRPr="002F3962">
        <w:rPr>
          <w:rFonts w:cs="Times New Roman"/>
          <w:lang w:val="hr-HR"/>
        </w:rPr>
        <w:t>vlastitih</w:t>
      </w:r>
      <w:r w:rsidRPr="002F3962">
        <w:rPr>
          <w:rFonts w:cs="Times New Roman"/>
          <w:spacing w:val="-5"/>
          <w:lang w:val="hr-HR"/>
        </w:rPr>
        <w:t xml:space="preserve"> </w:t>
      </w:r>
      <w:r w:rsidRPr="002F3962">
        <w:rPr>
          <w:rFonts w:cs="Times New Roman"/>
          <w:lang w:val="hr-HR"/>
        </w:rPr>
        <w:t>publikacija,</w:t>
      </w:r>
      <w:r w:rsidRPr="002F3962">
        <w:rPr>
          <w:rFonts w:cs="Times New Roman"/>
          <w:spacing w:val="-6"/>
          <w:lang w:val="hr-HR"/>
        </w:rPr>
        <w:t xml:space="preserve"> </w:t>
      </w:r>
      <w:r w:rsidRPr="002F3962">
        <w:rPr>
          <w:rFonts w:cs="Times New Roman"/>
          <w:lang w:val="hr-HR"/>
        </w:rPr>
        <w:t>pripremanje</w:t>
      </w:r>
      <w:r w:rsidRPr="002F3962">
        <w:rPr>
          <w:rFonts w:cs="Times New Roman"/>
          <w:spacing w:val="-8"/>
          <w:lang w:val="hr-HR"/>
        </w:rPr>
        <w:t xml:space="preserve"> </w:t>
      </w:r>
      <w:r w:rsidRPr="002F3962">
        <w:rPr>
          <w:rFonts w:cs="Times New Roman"/>
          <w:lang w:val="hr-HR"/>
        </w:rPr>
        <w:t>i</w:t>
      </w:r>
      <w:r w:rsidRPr="002F3962">
        <w:rPr>
          <w:rFonts w:cs="Times New Roman"/>
          <w:spacing w:val="-5"/>
          <w:lang w:val="hr-HR"/>
        </w:rPr>
        <w:t xml:space="preserve"> </w:t>
      </w:r>
      <w:r w:rsidRPr="002F3962">
        <w:rPr>
          <w:rFonts w:cs="Times New Roman"/>
          <w:lang w:val="hr-HR"/>
        </w:rPr>
        <w:t>organiziranje</w:t>
      </w:r>
      <w:r w:rsidRPr="002F3962">
        <w:rPr>
          <w:rFonts w:cs="Times New Roman"/>
          <w:spacing w:val="-5"/>
          <w:lang w:val="hr-HR"/>
        </w:rPr>
        <w:t xml:space="preserve"> </w:t>
      </w:r>
      <w:r w:rsidRPr="002F3962">
        <w:rPr>
          <w:rFonts w:cs="Times New Roman"/>
          <w:lang w:val="hr-HR"/>
        </w:rPr>
        <w:t>brojnih kulturno – umjetničkih manifestacija i projekata, predavanja, tečajeva, seminara, stručnih i znanstvenih skupova, muzejskih radionica i igraonica, promicanje muzejske struke u suradnji sa srodnim ustanovama u zemlji i inozemstvu, promicanje muzejske struke suradnjom sa školama i drugim pravnim osobama te zainteresiranim pojedincima u skladu s ''Kodeksom profesionalne etike'' muzejske</w:t>
      </w:r>
      <w:r w:rsidRPr="002F3962">
        <w:rPr>
          <w:rFonts w:cs="Times New Roman"/>
          <w:spacing w:val="-23"/>
          <w:lang w:val="hr-HR"/>
        </w:rPr>
        <w:t xml:space="preserve"> </w:t>
      </w:r>
      <w:r w:rsidRPr="002F3962">
        <w:rPr>
          <w:rFonts w:cs="Times New Roman"/>
          <w:lang w:val="hr-HR"/>
        </w:rPr>
        <w:t>struke.</w:t>
      </w:r>
    </w:p>
    <w:p w14:paraId="56CEDC84" w14:textId="77777777" w:rsidR="00E730B2" w:rsidRPr="002F3962" w:rsidRDefault="00E730B2" w:rsidP="00E730B2">
      <w:pPr>
        <w:pStyle w:val="Tijeloteksta"/>
        <w:spacing w:before="10"/>
        <w:ind w:right="96"/>
        <w:jc w:val="both"/>
        <w:rPr>
          <w:lang w:val="hr-HR"/>
        </w:rPr>
      </w:pPr>
    </w:p>
    <w:p w14:paraId="58EEAB2A" w14:textId="77777777" w:rsidR="00E730B2" w:rsidRPr="002F3962" w:rsidRDefault="00E730B2" w:rsidP="00E730B2">
      <w:pPr>
        <w:pStyle w:val="Tijeloteksta"/>
        <w:ind w:right="96"/>
        <w:jc w:val="both"/>
        <w:rPr>
          <w:lang w:val="hr-HR"/>
        </w:rPr>
      </w:pPr>
      <w:r w:rsidRPr="002F3962">
        <w:rPr>
          <w:lang w:val="hr-HR"/>
        </w:rPr>
        <w:t>Muzej obavlja muzejsku djelatnost iz članka 3. točke 1. Zakona o muzejima i djelatnosti koje služe obavljanju djelatnosti upisane u sudski registar, a obuhvaća poslove nabave muzejske građe, istraživanja, stručne i znanstvene obrade te njezine sistematizacije u zbirke, zatim trajne zaštite muzejske građe, muzejske dokumentacije i baštinskih lokaliteta i nalazišta u svrhu osiguranja dostupnosti, obrazovanja, tumačenja i predstavljanja javnosti muzejske građe kao kulturnoga materijalnog i nematerijalnog dobra te dijelova prirode.</w:t>
      </w:r>
    </w:p>
    <w:p w14:paraId="572943B9" w14:textId="77777777" w:rsidR="00E730B2" w:rsidRPr="002F3962" w:rsidRDefault="00E730B2" w:rsidP="00E730B2">
      <w:pPr>
        <w:pStyle w:val="Tijeloteksta"/>
        <w:ind w:right="96"/>
        <w:rPr>
          <w:lang w:val="hr-HR"/>
        </w:rPr>
      </w:pPr>
    </w:p>
    <w:p w14:paraId="6517E566" w14:textId="77777777" w:rsidR="00E730B2" w:rsidRPr="002F3962" w:rsidRDefault="00E730B2" w:rsidP="00E730B2">
      <w:pPr>
        <w:pStyle w:val="Tijeloteksta"/>
        <w:ind w:right="96"/>
        <w:rPr>
          <w:lang w:val="hr-HR"/>
        </w:rPr>
      </w:pPr>
      <w:r w:rsidRPr="002F3962">
        <w:rPr>
          <w:lang w:val="hr-HR"/>
        </w:rPr>
        <w:t>Muzej sukladno Statutu obavlja svoju djelatnost kako slijedi:</w:t>
      </w:r>
    </w:p>
    <w:p w14:paraId="60C8680C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prikuplja muzejsku građu i muzejsku dokumentaciju sukladno svojoj misiji i politici skupljanja s područja na kojem djeluje</w:t>
      </w:r>
    </w:p>
    <w:p w14:paraId="034C8714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čuva muzejske predmete u odgovarajućim uvjetima i štiti cjelokupnu muzejsku građu, muzejsku dokumentaciju, baštinske lokalitete i nalazišta u svrhu obrazovanja, proučavanja i uživanja u skladu s propisima o zaštiti i očuvanju kulturnih dobara</w:t>
      </w:r>
    </w:p>
    <w:p w14:paraId="29E6C144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vodi propisanu muzejsku dokumentaciju o muzejskim predmetima, zbirkama i aktivnostima muzeja;</w:t>
      </w:r>
    </w:p>
    <w:p w14:paraId="14910D9F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organizira stalne i povremene izložbe</w:t>
      </w:r>
    </w:p>
    <w:p w14:paraId="1BC454EC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organizira istraživanja, izdavačku djelatnost, predavanja, konferencije i stručne skupove te organizira edukativne aktivnosti i radionice</w:t>
      </w:r>
    </w:p>
    <w:p w14:paraId="55FA9223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podržava i organizira umjetnička i kulturna događanja u okviru svoga djelokruga</w:t>
      </w:r>
    </w:p>
    <w:p w14:paraId="08C52F98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 xml:space="preserve">osigurava da poslove upravljanja muzejskom zbirkom obavljaju stručni muzejski djelatnici sukladno </w:t>
      </w:r>
      <w:r w:rsidRPr="002F3962">
        <w:rPr>
          <w:lang w:val="hr-HR"/>
        </w:rPr>
        <w:lastRenderedPageBreak/>
        <w:t>standardima</w:t>
      </w:r>
    </w:p>
    <w:p w14:paraId="0FBF9CC2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osigurava dostupnost zbirki u obrazovne, stručne i znanstvene svrhe</w:t>
      </w:r>
    </w:p>
    <w:p w14:paraId="44ED7D57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osigurava prihvatljivo okruženje za javnost i dostupnost građe</w:t>
      </w:r>
    </w:p>
    <w:p w14:paraId="65EE5BA7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provodi digitalizaciju muzejske građe</w:t>
      </w:r>
    </w:p>
    <w:p w14:paraId="043F08D6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obavlja reviziju muzejske građe u muzeju i dostavlja o tome izvješće Ministarstvu kulture i Osnivaču</w:t>
      </w:r>
    </w:p>
    <w:p w14:paraId="0142B431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obavlja procjenu povijesne, znanstvene, umjetničke i tržišne vrijednosti muzejske građe za potrebe upravljanja imovinom, za osiguranje i otkup</w:t>
      </w:r>
    </w:p>
    <w:p w14:paraId="770762FC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izrađuje stručna mišljenja, vještačenja i elaborate o muzejskome predmetu, građi, zbirci o kojoj skrbi i drugim kulturnim dobrima te dijelovima prirode</w:t>
      </w:r>
    </w:p>
    <w:p w14:paraId="716D5DAC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može organizirati izradu i prodaju suvenira i predmeta te izdavanje i prodaju publikacija tematski vezanih uz fundus i program muzeja</w:t>
      </w:r>
    </w:p>
    <w:p w14:paraId="0BAF8C18" w14:textId="77777777" w:rsidR="00E730B2" w:rsidRPr="002F3962" w:rsidRDefault="00E730B2" w:rsidP="00E730B2">
      <w:pPr>
        <w:pStyle w:val="Tijeloteksta"/>
        <w:numPr>
          <w:ilvl w:val="0"/>
          <w:numId w:val="12"/>
        </w:numPr>
        <w:ind w:right="96"/>
        <w:rPr>
          <w:lang w:val="hr-HR"/>
        </w:rPr>
      </w:pPr>
      <w:r w:rsidRPr="002F3962">
        <w:rPr>
          <w:lang w:val="hr-HR"/>
        </w:rPr>
        <w:t>obavlja i druge djelatnosti sukladno Zakonu i posebnim propisima.</w:t>
      </w:r>
    </w:p>
    <w:p w14:paraId="689E2AE4" w14:textId="77777777" w:rsidR="00954A5F" w:rsidRPr="002F3962" w:rsidRDefault="00954A5F" w:rsidP="00954A5F">
      <w:pPr>
        <w:pStyle w:val="Tijeloteksta"/>
        <w:spacing w:before="10"/>
        <w:rPr>
          <w:rFonts w:cs="Times New Roman"/>
          <w:lang w:val="hr-HR"/>
        </w:rPr>
      </w:pPr>
    </w:p>
    <w:p w14:paraId="1466B0A1" w14:textId="77777777" w:rsidR="003B0BD7" w:rsidRPr="002F3962" w:rsidRDefault="003B0BD7" w:rsidP="003B0BD7">
      <w:pPr>
        <w:spacing w:after="0" w:line="240" w:lineRule="auto"/>
        <w:jc w:val="both"/>
        <w:rPr>
          <w:rFonts w:ascii="Arial Narrow" w:hAnsi="Arial Narrow" w:cs="Arial"/>
          <w:b/>
          <w:i/>
        </w:rPr>
      </w:pPr>
    </w:p>
    <w:p w14:paraId="7D1116BE" w14:textId="4D5C6767" w:rsidR="00705268" w:rsidRDefault="00CF66A8" w:rsidP="003C7A22">
      <w:pPr>
        <w:spacing w:after="0" w:line="240" w:lineRule="auto"/>
        <w:jc w:val="both"/>
        <w:rPr>
          <w:rFonts w:ascii="Arial Narrow" w:hAnsi="Arial Narrow" w:cs="Times New Roman"/>
          <w:bCs/>
        </w:rPr>
      </w:pPr>
      <w:r w:rsidRPr="00CF66A8">
        <w:rPr>
          <w:rFonts w:ascii="Arial Narrow" w:hAnsi="Arial Narrow" w:cs="Times New Roman"/>
          <w:bCs/>
        </w:rPr>
        <w:t>Prilikom izrade Prijedloga II</w:t>
      </w:r>
      <w:r w:rsidR="000F4E62">
        <w:rPr>
          <w:rFonts w:ascii="Arial Narrow" w:hAnsi="Arial Narrow" w:cs="Times New Roman"/>
          <w:bCs/>
        </w:rPr>
        <w:t>I</w:t>
      </w:r>
      <w:r w:rsidRPr="00CF66A8">
        <w:rPr>
          <w:rFonts w:ascii="Arial Narrow" w:hAnsi="Arial Narrow" w:cs="Times New Roman"/>
          <w:bCs/>
        </w:rPr>
        <w:t>. izmjena i dopuna Financijskog plana za 202</w:t>
      </w:r>
      <w:r w:rsidR="00DC1040">
        <w:rPr>
          <w:rFonts w:ascii="Arial Narrow" w:hAnsi="Arial Narrow" w:cs="Times New Roman"/>
          <w:bCs/>
        </w:rPr>
        <w:t>5</w:t>
      </w:r>
      <w:r w:rsidRPr="00CF66A8">
        <w:rPr>
          <w:rFonts w:ascii="Arial Narrow" w:hAnsi="Arial Narrow" w:cs="Times New Roman"/>
          <w:bCs/>
        </w:rPr>
        <w:t xml:space="preserve">. godinu uz navedenu zakonsku regulativu ustanova planira procjenu realno ostvarivih vlastitih prihoda od prodaje robe, pružanja usluga, ostalih prihoda po posebnim propisima te procjenu sredstava kapitalnih i tekućih donacija u skladu s gospodarskim kretanjima, procjenom realnih potreba i u skladu s planiranim aktivnostima. </w:t>
      </w:r>
      <w:r w:rsidR="000A26AB">
        <w:rPr>
          <w:rFonts w:ascii="Arial Narrow" w:hAnsi="Arial Narrow" w:cs="Times New Roman"/>
          <w:bCs/>
        </w:rPr>
        <w:t>O</w:t>
      </w:r>
      <w:r w:rsidRPr="00CF66A8">
        <w:rPr>
          <w:rFonts w:ascii="Arial Narrow" w:hAnsi="Arial Narrow" w:cs="Times New Roman"/>
          <w:bCs/>
        </w:rPr>
        <w:t>vim prijedlogom izmjena i dopuna Financijskog plana izvršena</w:t>
      </w:r>
      <w:r w:rsidR="000A26AB">
        <w:rPr>
          <w:rFonts w:ascii="Arial Narrow" w:hAnsi="Arial Narrow" w:cs="Times New Roman"/>
          <w:bCs/>
        </w:rPr>
        <w:t xml:space="preserve"> je</w:t>
      </w:r>
      <w:r w:rsidRPr="00CF66A8">
        <w:rPr>
          <w:rFonts w:ascii="Arial Narrow" w:hAnsi="Arial Narrow" w:cs="Times New Roman"/>
          <w:bCs/>
        </w:rPr>
        <w:t xml:space="preserve"> korekcija odnosno </w:t>
      </w:r>
      <w:r w:rsidR="000F4E62">
        <w:rPr>
          <w:rFonts w:ascii="Arial Narrow" w:hAnsi="Arial Narrow" w:cs="Times New Roman"/>
          <w:bCs/>
        </w:rPr>
        <w:t>smanjenje</w:t>
      </w:r>
      <w:r w:rsidRPr="00CF66A8">
        <w:rPr>
          <w:rFonts w:ascii="Arial Narrow" w:hAnsi="Arial Narrow" w:cs="Times New Roman"/>
          <w:bCs/>
        </w:rPr>
        <w:t xml:space="preserve"> prihoda</w:t>
      </w:r>
      <w:r w:rsidR="00003755">
        <w:rPr>
          <w:rFonts w:ascii="Arial Narrow" w:hAnsi="Arial Narrow" w:cs="Times New Roman"/>
          <w:bCs/>
        </w:rPr>
        <w:t xml:space="preserve"> i stavki rashoda </w:t>
      </w:r>
      <w:r w:rsidRPr="00CF66A8">
        <w:rPr>
          <w:rFonts w:ascii="Arial Narrow" w:hAnsi="Arial Narrow" w:cs="Times New Roman"/>
          <w:bCs/>
        </w:rPr>
        <w:t xml:space="preserve"> za </w:t>
      </w:r>
      <w:r w:rsidR="000F4E62">
        <w:rPr>
          <w:rFonts w:ascii="Arial Narrow" w:hAnsi="Arial Narrow" w:cs="Times New Roman"/>
          <w:bCs/>
        </w:rPr>
        <w:t>344.163</w:t>
      </w:r>
      <w:r>
        <w:rPr>
          <w:rFonts w:ascii="Arial Narrow" w:hAnsi="Arial Narrow" w:cs="Times New Roman"/>
          <w:bCs/>
        </w:rPr>
        <w:t>,00</w:t>
      </w:r>
      <w:r w:rsidRPr="00CF66A8">
        <w:rPr>
          <w:rFonts w:ascii="Arial Narrow" w:hAnsi="Arial Narrow" w:cs="Times New Roman"/>
          <w:bCs/>
        </w:rPr>
        <w:t xml:space="preserve"> EUR ili za </w:t>
      </w:r>
      <w:r w:rsidR="000F4E62">
        <w:rPr>
          <w:rFonts w:ascii="Arial Narrow" w:hAnsi="Arial Narrow" w:cs="Times New Roman"/>
          <w:bCs/>
        </w:rPr>
        <w:t>12</w:t>
      </w:r>
      <w:r w:rsidRPr="00CF66A8">
        <w:rPr>
          <w:rFonts w:ascii="Arial Narrow" w:hAnsi="Arial Narrow" w:cs="Times New Roman"/>
          <w:bCs/>
        </w:rPr>
        <w:t>% u odnosu na pr</w:t>
      </w:r>
      <w:r w:rsidR="000A26AB">
        <w:rPr>
          <w:rFonts w:ascii="Arial Narrow" w:hAnsi="Arial Narrow" w:cs="Times New Roman"/>
          <w:bCs/>
        </w:rPr>
        <w:t>ethodni</w:t>
      </w:r>
      <w:r w:rsidRPr="00CF66A8">
        <w:rPr>
          <w:rFonts w:ascii="Arial Narrow" w:hAnsi="Arial Narrow" w:cs="Times New Roman"/>
          <w:bCs/>
        </w:rPr>
        <w:t xml:space="preserve"> plan</w:t>
      </w:r>
      <w:r w:rsidR="000A26AB">
        <w:rPr>
          <w:rFonts w:ascii="Arial Narrow" w:hAnsi="Arial Narrow" w:cs="Times New Roman"/>
          <w:bCs/>
        </w:rPr>
        <w:t xml:space="preserve">. Do </w:t>
      </w:r>
      <w:r w:rsidR="000F4E62">
        <w:rPr>
          <w:rFonts w:ascii="Arial Narrow" w:hAnsi="Arial Narrow" w:cs="Times New Roman"/>
          <w:bCs/>
        </w:rPr>
        <w:t>smanjenja</w:t>
      </w:r>
      <w:r w:rsidR="000A26AB">
        <w:rPr>
          <w:rFonts w:ascii="Arial Narrow" w:hAnsi="Arial Narrow" w:cs="Times New Roman"/>
          <w:bCs/>
        </w:rPr>
        <w:t xml:space="preserve"> dolazi</w:t>
      </w:r>
      <w:r w:rsidR="006B6B09">
        <w:rPr>
          <w:rFonts w:ascii="Arial Narrow" w:hAnsi="Arial Narrow" w:cs="Times New Roman"/>
          <w:bCs/>
        </w:rPr>
        <w:t xml:space="preserve"> najvećim djelom</w:t>
      </w:r>
      <w:r w:rsidR="000A26AB">
        <w:rPr>
          <w:rFonts w:ascii="Arial Narrow" w:hAnsi="Arial Narrow" w:cs="Times New Roman"/>
          <w:bCs/>
        </w:rPr>
        <w:t xml:space="preserve"> zbog </w:t>
      </w:r>
      <w:r w:rsidR="000F4E62">
        <w:rPr>
          <w:rFonts w:ascii="Arial Narrow" w:hAnsi="Arial Narrow" w:cs="Times New Roman"/>
          <w:bCs/>
        </w:rPr>
        <w:t>prijenosa sredstava</w:t>
      </w:r>
      <w:r w:rsidR="006B6B09">
        <w:rPr>
          <w:rFonts w:ascii="Arial Narrow" w:hAnsi="Arial Narrow" w:cs="Times New Roman"/>
          <w:bCs/>
        </w:rPr>
        <w:t xml:space="preserve"> ulaganja u projektu energetske obnove zgrade Muzeja grada Koprivnice</w:t>
      </w:r>
      <w:r w:rsidR="000F4E62">
        <w:rPr>
          <w:rFonts w:ascii="Arial Narrow" w:hAnsi="Arial Narrow" w:cs="Times New Roman"/>
          <w:bCs/>
        </w:rPr>
        <w:t xml:space="preserve"> iz 2025. godine u 2026. godinu budući da je potpisan aneks ugovora sa izvođačem radova </w:t>
      </w:r>
      <w:proofErr w:type="spellStart"/>
      <w:r w:rsidR="000F4E62">
        <w:rPr>
          <w:rFonts w:ascii="Arial Narrow" w:hAnsi="Arial Narrow" w:cs="Times New Roman"/>
          <w:bCs/>
        </w:rPr>
        <w:t>Veselčić</w:t>
      </w:r>
      <w:proofErr w:type="spellEnd"/>
      <w:r w:rsidR="000F4E62">
        <w:rPr>
          <w:rFonts w:ascii="Arial Narrow" w:hAnsi="Arial Narrow" w:cs="Times New Roman"/>
          <w:bCs/>
        </w:rPr>
        <w:t xml:space="preserve"> d.o.o. o produljenju </w:t>
      </w:r>
      <w:r w:rsidR="00705268">
        <w:rPr>
          <w:rFonts w:ascii="Arial Narrow" w:hAnsi="Arial Narrow" w:cs="Times New Roman"/>
          <w:bCs/>
        </w:rPr>
        <w:t xml:space="preserve">roka izvođenja </w:t>
      </w:r>
      <w:r w:rsidR="000F4E62">
        <w:rPr>
          <w:rFonts w:ascii="Arial Narrow" w:hAnsi="Arial Narrow" w:cs="Times New Roman"/>
          <w:bCs/>
        </w:rPr>
        <w:t>radova do 8. 3. 2026.</w:t>
      </w:r>
      <w:r w:rsidR="00D244AA">
        <w:rPr>
          <w:rFonts w:ascii="Arial Narrow" w:hAnsi="Arial Narrow" w:cs="Times New Roman"/>
          <w:bCs/>
        </w:rPr>
        <w:t xml:space="preserve"> </w:t>
      </w:r>
    </w:p>
    <w:p w14:paraId="70538454" w14:textId="77777777" w:rsidR="00D244AA" w:rsidRPr="002F3962" w:rsidRDefault="00D244AA" w:rsidP="003C7A22">
      <w:pPr>
        <w:spacing w:after="0" w:line="240" w:lineRule="auto"/>
        <w:jc w:val="both"/>
        <w:rPr>
          <w:rFonts w:ascii="Arial Narrow" w:hAnsi="Arial Narrow" w:cs="Times New Roman"/>
          <w:bCs/>
        </w:rPr>
      </w:pPr>
    </w:p>
    <w:p w14:paraId="7DB9BF1A" w14:textId="6CF7B1B5" w:rsidR="003B7357" w:rsidRPr="002F3962" w:rsidRDefault="003C7A22" w:rsidP="003C7A22">
      <w:pPr>
        <w:pStyle w:val="Naslov3"/>
        <w:spacing w:before="58"/>
        <w:ind w:left="0" w:right="96"/>
        <w:rPr>
          <w:rFonts w:cs="Times New Roman"/>
          <w:lang w:val="hr-HR"/>
        </w:rPr>
      </w:pPr>
      <w:r w:rsidRPr="002F3962">
        <w:rPr>
          <w:rFonts w:cs="Times New Roman"/>
          <w:lang w:val="hr-HR"/>
        </w:rPr>
        <w:t xml:space="preserve">Obrazloženje programa i aktivnosti koji su predmet Prijedloga </w:t>
      </w:r>
      <w:r w:rsidR="00EC551E">
        <w:rPr>
          <w:rFonts w:cs="Times New Roman"/>
          <w:lang w:val="hr-HR"/>
        </w:rPr>
        <w:t>I</w:t>
      </w:r>
      <w:r w:rsidR="0070666D">
        <w:rPr>
          <w:rFonts w:cs="Times New Roman"/>
          <w:lang w:val="hr-HR"/>
        </w:rPr>
        <w:t>I</w:t>
      </w:r>
      <w:r w:rsidR="00936577" w:rsidRPr="002F3962">
        <w:rPr>
          <w:rFonts w:cs="Times New Roman"/>
          <w:lang w:val="hr-HR"/>
        </w:rPr>
        <w:t>I</w:t>
      </w:r>
      <w:r w:rsidRPr="002F3962">
        <w:rPr>
          <w:rFonts w:cs="Times New Roman"/>
          <w:lang w:val="hr-HR"/>
        </w:rPr>
        <w:t>. Izmjena i dopuna Financijskog plana Muzeja grada Koprivnice za 202</w:t>
      </w:r>
      <w:r w:rsidR="00D244AA">
        <w:rPr>
          <w:rFonts w:cs="Times New Roman"/>
          <w:lang w:val="hr-HR"/>
        </w:rPr>
        <w:t>5</w:t>
      </w:r>
      <w:r w:rsidRPr="002F3962">
        <w:rPr>
          <w:rFonts w:cs="Times New Roman"/>
          <w:lang w:val="hr-HR"/>
        </w:rPr>
        <w:t>. godinu</w:t>
      </w:r>
    </w:p>
    <w:p w14:paraId="660AD64E" w14:textId="77777777" w:rsidR="000C0618" w:rsidRPr="002F3962" w:rsidRDefault="000C0618" w:rsidP="003C7A22">
      <w:pPr>
        <w:pStyle w:val="Naslov3"/>
        <w:spacing w:before="58"/>
        <w:ind w:left="0" w:right="96"/>
        <w:rPr>
          <w:rFonts w:cs="Times New Roman"/>
          <w:lang w:val="hr-HR"/>
        </w:rPr>
      </w:pPr>
    </w:p>
    <w:p w14:paraId="06149EF1" w14:textId="77777777" w:rsidR="00327354" w:rsidRPr="002F3962" w:rsidRDefault="00DD4EB3" w:rsidP="00327354">
      <w:pPr>
        <w:pStyle w:val="Tijeloteksta"/>
        <w:ind w:right="96"/>
        <w:jc w:val="both"/>
        <w:rPr>
          <w:rFonts w:cs="Times New Roman"/>
          <w:b/>
          <w:bCs/>
          <w:i/>
          <w:lang w:val="hr-HR"/>
        </w:rPr>
      </w:pPr>
      <w:r w:rsidRPr="002F3962">
        <w:rPr>
          <w:rFonts w:cs="Times New Roman"/>
          <w:b/>
          <w:bCs/>
          <w:i/>
          <w:lang w:val="hr-HR"/>
        </w:rPr>
        <w:t xml:space="preserve">OPĆI DIO </w:t>
      </w:r>
      <w:r w:rsidR="003C7A22" w:rsidRPr="002F3962">
        <w:rPr>
          <w:rFonts w:cs="Times New Roman"/>
          <w:b/>
          <w:bCs/>
          <w:i/>
          <w:lang w:val="hr-HR"/>
        </w:rPr>
        <w:t>Financijskog plana</w:t>
      </w:r>
      <w:r w:rsidRPr="002F3962">
        <w:rPr>
          <w:rFonts w:cs="Times New Roman"/>
          <w:b/>
          <w:bCs/>
          <w:i/>
          <w:lang w:val="hr-HR"/>
        </w:rPr>
        <w:t xml:space="preserve"> </w:t>
      </w:r>
    </w:p>
    <w:p w14:paraId="6649BE69" w14:textId="490659C4" w:rsidR="0070666D" w:rsidRDefault="00577371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 w:rsidRPr="002F3962">
        <w:rPr>
          <w:rFonts w:cs="Times New Roman"/>
          <w:b w:val="0"/>
          <w:i w:val="0"/>
          <w:lang w:val="hr-HR"/>
        </w:rPr>
        <w:t>Planirani program Očuvanje kulturne baštine Muzeja grada Koprivnice za 202</w:t>
      </w:r>
      <w:r w:rsidR="00E2146C">
        <w:rPr>
          <w:rFonts w:cs="Times New Roman"/>
          <w:b w:val="0"/>
          <w:i w:val="0"/>
          <w:lang w:val="hr-HR"/>
        </w:rPr>
        <w:t>5</w:t>
      </w:r>
      <w:r w:rsidRPr="002F3962">
        <w:rPr>
          <w:rFonts w:cs="Times New Roman"/>
          <w:b w:val="0"/>
          <w:i w:val="0"/>
          <w:lang w:val="hr-HR"/>
        </w:rPr>
        <w:t xml:space="preserve">. godinu čine redovna djelatnost ustanove, zaštita kulturne baštine, muzejsko-galerijska djelatnost, knjižnična djelatnost i nakladnička djelatnost, te aktivnost energetske obnove zgrade Muzeja. </w:t>
      </w:r>
      <w:r w:rsidR="0070666D">
        <w:rPr>
          <w:rFonts w:cs="Times New Roman"/>
          <w:b w:val="0"/>
          <w:i w:val="0"/>
          <w:lang w:val="hr-HR"/>
        </w:rPr>
        <w:t>Prijedlog III. izmjena i dopuna Financijskog plana Muzeja grada Koprivnice planiraju se prihodi poslovanja u ukupnom iznosu od 2.780.584,00 EUR</w:t>
      </w:r>
      <w:r w:rsidR="00A93221">
        <w:rPr>
          <w:rFonts w:cs="Times New Roman"/>
          <w:b w:val="0"/>
          <w:i w:val="0"/>
          <w:lang w:val="hr-HR"/>
        </w:rPr>
        <w:t xml:space="preserve"> što je smanjenje u iznosu od 344.136,00 EUR u odnosu na prethodni financijski plan.</w:t>
      </w:r>
    </w:p>
    <w:p w14:paraId="13AEA2A7" w14:textId="0F9AB0DA" w:rsidR="00A93221" w:rsidRDefault="00A93221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>Bilježi se i preneseni manjak u iznosu od 184.588,00 EUR</w:t>
      </w:r>
      <w:r w:rsidR="00F209D5">
        <w:rPr>
          <w:rFonts w:cs="Times New Roman"/>
          <w:b w:val="0"/>
          <w:i w:val="0"/>
          <w:lang w:val="hr-HR"/>
        </w:rPr>
        <w:t xml:space="preserve"> te sa prenesenim manjkom ukupni prihodi iznose 2.595.996,00 EUR. </w:t>
      </w:r>
    </w:p>
    <w:p w14:paraId="7E7B0361" w14:textId="39F97319" w:rsidR="00577371" w:rsidRPr="002F3962" w:rsidRDefault="00577371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31C14732" w14:textId="50184218" w:rsidR="002F3962" w:rsidRPr="002F3962" w:rsidRDefault="002F3962" w:rsidP="00E23950">
      <w:pPr>
        <w:pStyle w:val="Naslov3"/>
        <w:spacing w:before="58"/>
        <w:ind w:left="0" w:right="96"/>
        <w:rPr>
          <w:rFonts w:cs="Times New Roman"/>
          <w:i w:val="0"/>
          <w:u w:val="single"/>
          <w:lang w:val="hr-HR"/>
        </w:rPr>
      </w:pPr>
      <w:r w:rsidRPr="002F3962">
        <w:rPr>
          <w:rFonts w:cs="Times New Roman"/>
          <w:i w:val="0"/>
          <w:u w:val="single"/>
          <w:lang w:val="hr-HR"/>
        </w:rPr>
        <w:t>Tabela A</w:t>
      </w:r>
    </w:p>
    <w:p w14:paraId="4C8A2A7C" w14:textId="4535772C" w:rsidR="00D27E5D" w:rsidRDefault="00850678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 w:rsidRPr="002F3962">
        <w:rPr>
          <w:rFonts w:cs="Times New Roman"/>
          <w:b w:val="0"/>
          <w:i w:val="0"/>
          <w:lang w:val="hr-HR"/>
        </w:rPr>
        <w:t xml:space="preserve">U tabeli A Općeg dijela Financijskog plana u </w:t>
      </w:r>
      <w:r w:rsidR="00774B85" w:rsidRPr="002F3962">
        <w:rPr>
          <w:rFonts w:cs="Times New Roman"/>
          <w:i w:val="0"/>
          <w:lang w:val="hr-HR"/>
        </w:rPr>
        <w:t>Računu prihoda i rashoda</w:t>
      </w:r>
      <w:r w:rsidR="00DA36A4">
        <w:rPr>
          <w:rFonts w:cs="Times New Roman"/>
          <w:i w:val="0"/>
          <w:lang w:val="hr-HR"/>
        </w:rPr>
        <w:t>,</w:t>
      </w:r>
      <w:r w:rsidR="00774B85" w:rsidRPr="002F3962">
        <w:rPr>
          <w:rFonts w:cs="Times New Roman"/>
          <w:b w:val="0"/>
          <w:i w:val="0"/>
          <w:lang w:val="hr-HR"/>
        </w:rPr>
        <w:t xml:space="preserve"> </w:t>
      </w:r>
      <w:r w:rsidRPr="002F3962">
        <w:rPr>
          <w:rFonts w:cs="Times New Roman"/>
          <w:b w:val="0"/>
          <w:i w:val="0"/>
          <w:lang w:val="hr-HR"/>
        </w:rPr>
        <w:t xml:space="preserve">prihodi poslovanja planirani su u </w:t>
      </w:r>
      <w:r w:rsidR="000629E0" w:rsidRPr="002F3962">
        <w:rPr>
          <w:rFonts w:cs="Times New Roman"/>
          <w:b w:val="0"/>
          <w:i w:val="0"/>
          <w:lang w:val="hr-HR"/>
        </w:rPr>
        <w:t xml:space="preserve">iz </w:t>
      </w:r>
      <w:r w:rsidR="00DA36A4">
        <w:rPr>
          <w:rFonts w:cs="Times New Roman"/>
          <w:b w:val="0"/>
          <w:i w:val="0"/>
          <w:lang w:val="hr-HR"/>
        </w:rPr>
        <w:t>četiri</w:t>
      </w:r>
      <w:r w:rsidR="00EE7409" w:rsidRPr="002F3962">
        <w:rPr>
          <w:rFonts w:cs="Times New Roman"/>
          <w:b w:val="0"/>
          <w:i w:val="0"/>
          <w:lang w:val="hr-HR"/>
        </w:rPr>
        <w:t xml:space="preserve"> </w:t>
      </w:r>
      <w:r w:rsidR="000629E0" w:rsidRPr="002F3962">
        <w:rPr>
          <w:rFonts w:cs="Times New Roman"/>
          <w:b w:val="0"/>
          <w:i w:val="0"/>
          <w:lang w:val="hr-HR"/>
        </w:rPr>
        <w:t>izvora financiranja</w:t>
      </w:r>
      <w:r w:rsidR="00267BA4">
        <w:rPr>
          <w:rFonts w:cs="Times New Roman"/>
          <w:b w:val="0"/>
          <w:i w:val="0"/>
          <w:lang w:val="hr-HR"/>
        </w:rPr>
        <w:t xml:space="preserve">. </w:t>
      </w:r>
    </w:p>
    <w:p w14:paraId="2F29B1C5" w14:textId="77777777" w:rsidR="00D27E5D" w:rsidRDefault="00D27E5D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022777C2" w14:textId="77777777" w:rsidR="00D27E5D" w:rsidRPr="00734868" w:rsidRDefault="00D27E5D" w:rsidP="00D27E5D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7A4898">
        <w:rPr>
          <w:rFonts w:ascii="Arial Narrow" w:hAnsi="Arial Narrow" w:cs="Arial"/>
          <w:b/>
          <w:u w:val="single"/>
        </w:rPr>
        <w:t>Prihodi poslovanja (razred 6)</w:t>
      </w:r>
    </w:p>
    <w:p w14:paraId="3F29FE68" w14:textId="129BC1FC" w:rsidR="00D27E5D" w:rsidRPr="005C4B41" w:rsidRDefault="00D27E5D" w:rsidP="00D27E5D">
      <w:pPr>
        <w:spacing w:after="0" w:line="240" w:lineRule="auto"/>
        <w:jc w:val="both"/>
        <w:rPr>
          <w:rFonts w:ascii="Arial Narrow" w:hAnsi="Arial Narrow" w:cs="Arial"/>
        </w:rPr>
      </w:pPr>
      <w:r w:rsidRPr="005C4B41">
        <w:rPr>
          <w:rFonts w:ascii="Arial Narrow" w:hAnsi="Arial Narrow" w:cs="Arial"/>
          <w:iCs/>
        </w:rPr>
        <w:t xml:space="preserve">Prihodi poslovanja </w:t>
      </w:r>
      <w:r w:rsidR="00F209D5">
        <w:rPr>
          <w:rFonts w:ascii="Arial Narrow" w:hAnsi="Arial Narrow" w:cs="Arial"/>
          <w:iCs/>
        </w:rPr>
        <w:t xml:space="preserve">prethodno su </w:t>
      </w:r>
      <w:r w:rsidRPr="005C4B41">
        <w:rPr>
          <w:rFonts w:ascii="Arial Narrow" w:hAnsi="Arial Narrow" w:cs="Arial"/>
          <w:iCs/>
        </w:rPr>
        <w:t xml:space="preserve">planirani u iznosu </w:t>
      </w:r>
      <w:r w:rsidR="00F209D5">
        <w:rPr>
          <w:rFonts w:ascii="Arial Narrow" w:hAnsi="Arial Narrow" w:cs="Arial"/>
          <w:iCs/>
        </w:rPr>
        <w:t>3.124.720</w:t>
      </w:r>
      <w:r>
        <w:rPr>
          <w:rFonts w:ascii="Arial Narrow" w:hAnsi="Arial Narrow" w:cs="Arial"/>
          <w:iCs/>
        </w:rPr>
        <w:t>,00</w:t>
      </w:r>
      <w:r w:rsidRPr="005C4B41">
        <w:rPr>
          <w:rFonts w:ascii="Arial Narrow" w:hAnsi="Arial Narrow" w:cs="Arial"/>
          <w:iCs/>
        </w:rPr>
        <w:t xml:space="preserve"> EUR, a prijedlogom II</w:t>
      </w:r>
      <w:r w:rsidR="00F209D5">
        <w:rPr>
          <w:rFonts w:ascii="Arial Narrow" w:hAnsi="Arial Narrow" w:cs="Arial"/>
          <w:iCs/>
        </w:rPr>
        <w:t>I</w:t>
      </w:r>
      <w:r w:rsidRPr="005C4B41">
        <w:rPr>
          <w:rFonts w:ascii="Arial Narrow" w:hAnsi="Arial Narrow" w:cs="Arial"/>
          <w:iCs/>
        </w:rPr>
        <w:t>. izmjena i dopuna za 202</w:t>
      </w:r>
      <w:r>
        <w:rPr>
          <w:rFonts w:ascii="Arial Narrow" w:hAnsi="Arial Narrow" w:cs="Arial"/>
          <w:iCs/>
        </w:rPr>
        <w:t>5</w:t>
      </w:r>
      <w:r w:rsidRPr="005C4B41">
        <w:rPr>
          <w:rFonts w:ascii="Arial Narrow" w:hAnsi="Arial Narrow" w:cs="Arial"/>
          <w:iCs/>
        </w:rPr>
        <w:t xml:space="preserve">. godinu predlaže se </w:t>
      </w:r>
      <w:r w:rsidR="00F209D5">
        <w:rPr>
          <w:rFonts w:ascii="Arial Narrow" w:hAnsi="Arial Narrow" w:cs="Arial"/>
          <w:iCs/>
        </w:rPr>
        <w:t>smanjenje</w:t>
      </w:r>
      <w:r w:rsidRPr="005C4B41">
        <w:rPr>
          <w:rFonts w:ascii="Arial Narrow" w:hAnsi="Arial Narrow" w:cs="Arial"/>
          <w:iCs/>
        </w:rPr>
        <w:t xml:space="preserve"> za </w:t>
      </w:r>
      <w:r w:rsidR="00F209D5">
        <w:rPr>
          <w:rFonts w:ascii="Arial Narrow" w:hAnsi="Arial Narrow" w:cs="Arial"/>
          <w:iCs/>
        </w:rPr>
        <w:t>344.136,00</w:t>
      </w:r>
      <w:r w:rsidRPr="005C4B41">
        <w:rPr>
          <w:rFonts w:ascii="Arial Narrow" w:hAnsi="Arial Narrow" w:cs="Arial"/>
          <w:iCs/>
        </w:rPr>
        <w:t xml:space="preserve"> EUR odnosno za </w:t>
      </w:r>
      <w:r w:rsidR="00F209D5">
        <w:rPr>
          <w:rFonts w:ascii="Arial Narrow" w:hAnsi="Arial Narrow" w:cs="Arial"/>
          <w:iCs/>
        </w:rPr>
        <w:t>11</w:t>
      </w:r>
      <w:r w:rsidRPr="005C4B41">
        <w:rPr>
          <w:rFonts w:ascii="Arial Narrow" w:hAnsi="Arial Narrow" w:cs="Arial"/>
          <w:iCs/>
        </w:rPr>
        <w:t>% u skladu s ugovornim obvezama i očekivanim realno ostvarivim prihodom iz vlastitih izvora financiranja</w:t>
      </w:r>
      <w:r>
        <w:rPr>
          <w:rFonts w:ascii="Arial Narrow" w:hAnsi="Arial Narrow" w:cs="Arial"/>
          <w:iCs/>
        </w:rPr>
        <w:t>, te od planiranih pomoći od nenadležnog proračuna.</w:t>
      </w:r>
    </w:p>
    <w:p w14:paraId="4911A6B6" w14:textId="7C6DADB8" w:rsidR="00D27E5D" w:rsidRDefault="00D27E5D" w:rsidP="00D27E5D">
      <w:pPr>
        <w:spacing w:after="0" w:line="240" w:lineRule="auto"/>
        <w:jc w:val="both"/>
        <w:rPr>
          <w:rFonts w:ascii="Arial Narrow" w:hAnsi="Arial Narrow" w:cs="Arial"/>
        </w:rPr>
      </w:pPr>
      <w:r w:rsidRPr="007A4898">
        <w:rPr>
          <w:rFonts w:ascii="Arial Narrow" w:hAnsi="Arial Narrow" w:cs="Arial"/>
        </w:rPr>
        <w:t xml:space="preserve">Slijedom navedenog, prijedlogom </w:t>
      </w:r>
      <w:r>
        <w:rPr>
          <w:rFonts w:ascii="Arial Narrow" w:hAnsi="Arial Narrow" w:cs="Arial"/>
        </w:rPr>
        <w:t>II</w:t>
      </w:r>
      <w:r w:rsidR="00F209D5">
        <w:rPr>
          <w:rFonts w:ascii="Arial Narrow" w:hAnsi="Arial Narrow" w:cs="Arial"/>
        </w:rPr>
        <w:t>I</w:t>
      </w:r>
      <w:r>
        <w:rPr>
          <w:rFonts w:ascii="Arial Narrow" w:hAnsi="Arial Narrow" w:cs="Arial"/>
        </w:rPr>
        <w:t xml:space="preserve">. izmjena i dopuna </w:t>
      </w:r>
      <w:r w:rsidRPr="007A4898">
        <w:rPr>
          <w:rFonts w:ascii="Arial Narrow" w:hAnsi="Arial Narrow" w:cs="Arial"/>
        </w:rPr>
        <w:t>financijskog plana planira se ostvarenje prihoda iz sljedećih izvora financiranja:</w:t>
      </w:r>
    </w:p>
    <w:p w14:paraId="673DB22F" w14:textId="77777777" w:rsidR="00D27E5D" w:rsidRDefault="00D27E5D" w:rsidP="00D27E5D">
      <w:pPr>
        <w:spacing w:after="0" w:line="240" w:lineRule="auto"/>
        <w:jc w:val="both"/>
        <w:rPr>
          <w:rFonts w:ascii="Arial Narrow" w:hAnsi="Arial Narrow" w:cs="Arial"/>
        </w:rPr>
      </w:pPr>
    </w:p>
    <w:p w14:paraId="125EC421" w14:textId="27874136" w:rsidR="00D27E5D" w:rsidRDefault="00D27E5D" w:rsidP="00D27E5D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7A4898">
        <w:rPr>
          <w:rFonts w:ascii="Arial Narrow" w:hAnsi="Arial Narrow" w:cs="Arial"/>
          <w:b/>
          <w:u w:val="single"/>
        </w:rPr>
        <w:t>Pomoći iz inozemstva i od subjekata unutar općeg proračuna (skupina 63)</w:t>
      </w:r>
      <w:r w:rsidRPr="007A4898">
        <w:rPr>
          <w:rFonts w:ascii="Arial Narrow" w:hAnsi="Arial Narrow" w:cs="Arial"/>
          <w:b/>
        </w:rPr>
        <w:t xml:space="preserve"> </w:t>
      </w:r>
    </w:p>
    <w:p w14:paraId="0ADD6DF1" w14:textId="0982D7EF" w:rsidR="002C33C2" w:rsidRDefault="00AE7481" w:rsidP="00AE7481">
      <w:pPr>
        <w:spacing w:after="0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Prijedlogom III. </w:t>
      </w:r>
      <w:r w:rsidRPr="00AE7481">
        <w:rPr>
          <w:rFonts w:ascii="Arial Narrow" w:hAnsi="Arial Narrow" w:cs="Arial"/>
          <w:bCs/>
        </w:rPr>
        <w:t>izmjenama i dopunama Financijskog plana za 2025. godinu</w:t>
      </w:r>
      <w:r>
        <w:rPr>
          <w:rFonts w:ascii="Arial Narrow" w:hAnsi="Arial Narrow" w:cs="Arial"/>
          <w:bCs/>
        </w:rPr>
        <w:t xml:space="preserve"> planira se prihod od pomoći iz inozemstva i od subjekata unutar općeg proračuna u ukupnom iznosu od 1.238.684,00 EUR što je za 31..150,00 EUR manje u odnosu na prethodni plan. </w:t>
      </w:r>
    </w:p>
    <w:p w14:paraId="671A4C54" w14:textId="77777777" w:rsidR="007A037A" w:rsidRDefault="00AE7481" w:rsidP="00AE7481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Arial"/>
          <w:bCs/>
        </w:rPr>
        <w:t xml:space="preserve">Prihod na podskupini 636 </w:t>
      </w:r>
      <w:r w:rsidRPr="00AE7481">
        <w:rPr>
          <w:rFonts w:ascii="Arial Narrow" w:hAnsi="Arial Narrow" w:cs="Arial"/>
          <w:bCs/>
        </w:rPr>
        <w:t>o</w:t>
      </w:r>
      <w:r w:rsidR="00D27E5D" w:rsidRPr="00AE7481">
        <w:rPr>
          <w:rFonts w:ascii="Arial Narrow" w:hAnsi="Arial Narrow" w:cs="Times New Roman"/>
        </w:rPr>
        <w:t xml:space="preserve">dnosi se </w:t>
      </w:r>
      <w:r w:rsidR="00267BA4" w:rsidRPr="00AE7481">
        <w:rPr>
          <w:rFonts w:ascii="Arial Narrow" w:hAnsi="Arial Narrow" w:cs="Times New Roman"/>
        </w:rPr>
        <w:t xml:space="preserve">na </w:t>
      </w:r>
      <w:r w:rsidR="00AE7151" w:rsidRPr="00AE7481">
        <w:rPr>
          <w:rFonts w:ascii="Arial Narrow" w:hAnsi="Arial Narrow" w:cs="Times New Roman"/>
        </w:rPr>
        <w:t>prihod od tekućih pomoći iz nenadležnog proračuna</w:t>
      </w:r>
      <w:r w:rsidR="003A4F82" w:rsidRPr="00AE7481">
        <w:rPr>
          <w:rFonts w:ascii="Arial Narrow" w:hAnsi="Arial Narrow" w:cs="Times New Roman"/>
        </w:rPr>
        <w:t xml:space="preserve"> Ministarstva kulture i medija RH za muzejsko-galerijsku, pedagoško-edukativnu djelatnost i zaštitu kulturne baštine te iz Županijskog proračuna za financiranje </w:t>
      </w:r>
      <w:r w:rsidR="00577371" w:rsidRPr="00AE7481">
        <w:rPr>
          <w:rFonts w:ascii="Arial Narrow" w:hAnsi="Arial Narrow" w:cs="Times New Roman"/>
        </w:rPr>
        <w:t>prijavljenih programa</w:t>
      </w:r>
      <w:r w:rsidR="0031492A" w:rsidRPr="00AE7481">
        <w:rPr>
          <w:rFonts w:ascii="Arial Narrow" w:hAnsi="Arial Narrow" w:cs="Times New Roman"/>
        </w:rPr>
        <w:t xml:space="preserve"> </w:t>
      </w:r>
      <w:r w:rsidR="00AE7151" w:rsidRPr="00AE7481">
        <w:rPr>
          <w:rFonts w:ascii="Arial Narrow" w:hAnsi="Arial Narrow" w:cs="Times New Roman"/>
        </w:rPr>
        <w:t>koj</w:t>
      </w:r>
      <w:r w:rsidR="00774B85" w:rsidRPr="00AE7481">
        <w:rPr>
          <w:rFonts w:ascii="Arial Narrow" w:hAnsi="Arial Narrow" w:cs="Times New Roman"/>
        </w:rPr>
        <w:t>i je</w:t>
      </w:r>
      <w:r w:rsidR="00AE7151" w:rsidRPr="00AE7481">
        <w:rPr>
          <w:rFonts w:ascii="Arial Narrow" w:hAnsi="Arial Narrow" w:cs="Times New Roman"/>
        </w:rPr>
        <w:t xml:space="preserve"> pla</w:t>
      </w:r>
      <w:r w:rsidR="00774B85" w:rsidRPr="00AE7481">
        <w:rPr>
          <w:rFonts w:ascii="Arial Narrow" w:hAnsi="Arial Narrow" w:cs="Times New Roman"/>
        </w:rPr>
        <w:t>niran</w:t>
      </w:r>
      <w:r w:rsidR="00AE7151" w:rsidRPr="00AE7481">
        <w:rPr>
          <w:rFonts w:ascii="Arial Narrow" w:hAnsi="Arial Narrow" w:cs="Times New Roman"/>
        </w:rPr>
        <w:t xml:space="preserve"> u iznosu </w:t>
      </w:r>
      <w:r w:rsidR="002C33C2" w:rsidRPr="007A037A">
        <w:rPr>
          <w:rFonts w:ascii="Arial Narrow" w:hAnsi="Arial Narrow" w:cs="Times New Roman"/>
          <w:bCs/>
          <w:iCs/>
        </w:rPr>
        <w:t>49.300</w:t>
      </w:r>
      <w:r w:rsidR="00267BA4" w:rsidRPr="007A037A">
        <w:rPr>
          <w:rFonts w:ascii="Arial Narrow" w:hAnsi="Arial Narrow" w:cs="Times New Roman"/>
          <w:bCs/>
          <w:iCs/>
        </w:rPr>
        <w:t>,</w:t>
      </w:r>
      <w:r w:rsidR="00267BA4" w:rsidRPr="00AE7481">
        <w:rPr>
          <w:rFonts w:ascii="Arial Narrow" w:hAnsi="Arial Narrow" w:cs="Times New Roman"/>
        </w:rPr>
        <w:t>00</w:t>
      </w:r>
      <w:r w:rsidR="00C80665" w:rsidRPr="00AE7481">
        <w:rPr>
          <w:rFonts w:ascii="Arial Narrow" w:hAnsi="Arial Narrow" w:cs="Times New Roman"/>
        </w:rPr>
        <w:t xml:space="preserve"> EUR</w:t>
      </w:r>
      <w:r w:rsidR="00AE7151" w:rsidRPr="00AE7481">
        <w:rPr>
          <w:rFonts w:ascii="Arial Narrow" w:hAnsi="Arial Narrow" w:cs="Times New Roman"/>
        </w:rPr>
        <w:t xml:space="preserve">, a </w:t>
      </w:r>
      <w:r w:rsidR="00A56127" w:rsidRPr="00AE7481">
        <w:rPr>
          <w:rFonts w:ascii="Arial Narrow" w:hAnsi="Arial Narrow" w:cs="Times New Roman"/>
        </w:rPr>
        <w:t xml:space="preserve">ovim </w:t>
      </w:r>
      <w:r w:rsidR="00C80665" w:rsidRPr="00AE7481">
        <w:rPr>
          <w:rFonts w:ascii="Arial Narrow" w:hAnsi="Arial Narrow" w:cs="Times New Roman"/>
        </w:rPr>
        <w:t xml:space="preserve">je </w:t>
      </w:r>
      <w:r w:rsidR="00AE7151" w:rsidRPr="00AE7481">
        <w:rPr>
          <w:rFonts w:ascii="Arial Narrow" w:hAnsi="Arial Narrow" w:cs="Times New Roman"/>
        </w:rPr>
        <w:t xml:space="preserve">izmjenama i </w:t>
      </w:r>
      <w:r w:rsidR="00AE7151" w:rsidRPr="00AE7481">
        <w:rPr>
          <w:rFonts w:ascii="Arial Narrow" w:hAnsi="Arial Narrow" w:cs="Times New Roman"/>
        </w:rPr>
        <w:lastRenderedPageBreak/>
        <w:t>dopunama</w:t>
      </w:r>
      <w:r w:rsidR="00C80665" w:rsidRPr="00AE7481">
        <w:rPr>
          <w:rFonts w:ascii="Arial Narrow" w:hAnsi="Arial Narrow" w:cs="Times New Roman"/>
        </w:rPr>
        <w:t xml:space="preserve"> plana </w:t>
      </w:r>
      <w:r w:rsidR="00A56127" w:rsidRPr="00AE7481">
        <w:rPr>
          <w:rFonts w:ascii="Arial Narrow" w:hAnsi="Arial Narrow" w:cs="Times New Roman"/>
        </w:rPr>
        <w:t>postojala potreba za korekcijom</w:t>
      </w:r>
      <w:r w:rsidR="00C80665" w:rsidRPr="00AE7481">
        <w:rPr>
          <w:rFonts w:ascii="Arial Narrow" w:hAnsi="Arial Narrow" w:cs="Times New Roman"/>
        </w:rPr>
        <w:t xml:space="preserve"> na niže za</w:t>
      </w:r>
      <w:r w:rsidR="00F53DD0" w:rsidRPr="00AE7481">
        <w:rPr>
          <w:rFonts w:ascii="Arial Narrow" w:hAnsi="Arial Narrow" w:cs="Times New Roman"/>
        </w:rPr>
        <w:t xml:space="preserve"> </w:t>
      </w:r>
      <w:r w:rsidR="00DA36A4" w:rsidRPr="007A037A">
        <w:rPr>
          <w:rFonts w:ascii="Arial Narrow" w:hAnsi="Arial Narrow" w:cs="Times New Roman"/>
        </w:rPr>
        <w:t>1</w:t>
      </w:r>
      <w:r w:rsidR="002C33C2" w:rsidRPr="007A037A">
        <w:rPr>
          <w:rFonts w:ascii="Arial Narrow" w:hAnsi="Arial Narrow" w:cs="Times New Roman"/>
        </w:rPr>
        <w:t>.280</w:t>
      </w:r>
      <w:r w:rsidR="00267BA4" w:rsidRPr="007A037A">
        <w:rPr>
          <w:rFonts w:ascii="Arial Narrow" w:hAnsi="Arial Narrow" w:cs="Times New Roman"/>
        </w:rPr>
        <w:t>,</w:t>
      </w:r>
      <w:r w:rsidR="00267BA4" w:rsidRPr="00AE7481">
        <w:rPr>
          <w:rFonts w:ascii="Arial Narrow" w:hAnsi="Arial Narrow" w:cs="Times New Roman"/>
        </w:rPr>
        <w:t>00</w:t>
      </w:r>
      <w:r w:rsidR="00C80665" w:rsidRPr="00AE7481">
        <w:rPr>
          <w:rFonts w:ascii="Arial Narrow" w:hAnsi="Arial Narrow" w:cs="Times New Roman"/>
        </w:rPr>
        <w:t xml:space="preserve"> EUR </w:t>
      </w:r>
      <w:r w:rsidR="00CC22DC" w:rsidRPr="00AE7481">
        <w:rPr>
          <w:rFonts w:ascii="Arial Narrow" w:hAnsi="Arial Narrow" w:cs="Times New Roman"/>
        </w:rPr>
        <w:t xml:space="preserve">te </w:t>
      </w:r>
      <w:r w:rsidR="00536E9E" w:rsidRPr="00AE7481">
        <w:rPr>
          <w:rFonts w:ascii="Arial Narrow" w:hAnsi="Arial Narrow" w:cs="Times New Roman"/>
        </w:rPr>
        <w:t xml:space="preserve">iznosi </w:t>
      </w:r>
      <w:r w:rsidR="00DA36A4" w:rsidRPr="007A037A">
        <w:rPr>
          <w:rFonts w:ascii="Arial Narrow" w:hAnsi="Arial Narrow" w:cs="Times New Roman"/>
        </w:rPr>
        <w:t>4</w:t>
      </w:r>
      <w:r w:rsidR="002C33C2" w:rsidRPr="007A037A">
        <w:rPr>
          <w:rFonts w:ascii="Arial Narrow" w:hAnsi="Arial Narrow" w:cs="Times New Roman"/>
        </w:rPr>
        <w:t>8.020</w:t>
      </w:r>
      <w:r w:rsidR="00807F40" w:rsidRPr="00AE7481">
        <w:rPr>
          <w:rFonts w:ascii="Arial Narrow" w:hAnsi="Arial Narrow" w:cs="Times New Roman"/>
        </w:rPr>
        <w:t xml:space="preserve">,00 </w:t>
      </w:r>
      <w:r w:rsidR="00536E9E" w:rsidRPr="00AE7481">
        <w:rPr>
          <w:rFonts w:ascii="Arial Narrow" w:hAnsi="Arial Narrow" w:cs="Times New Roman"/>
        </w:rPr>
        <w:t>EUR.</w:t>
      </w:r>
      <w:r w:rsidR="0057309F" w:rsidRPr="00AE7481">
        <w:rPr>
          <w:rFonts w:ascii="Arial Narrow" w:hAnsi="Arial Narrow" w:cs="Times New Roman"/>
        </w:rPr>
        <w:t xml:space="preserve"> Smanjenje je rezultat usklađivanja planiranih i prijavljenih programa prema Ministarstvu kulture i medija</w:t>
      </w:r>
      <w:r w:rsidR="00CC5EB8" w:rsidRPr="00AE7481">
        <w:rPr>
          <w:rFonts w:ascii="Arial Narrow" w:hAnsi="Arial Narrow" w:cs="Times New Roman"/>
        </w:rPr>
        <w:t xml:space="preserve"> RH</w:t>
      </w:r>
      <w:r w:rsidR="0057309F" w:rsidRPr="00AE7481">
        <w:rPr>
          <w:rFonts w:ascii="Arial Narrow" w:hAnsi="Arial Narrow" w:cs="Times New Roman"/>
        </w:rPr>
        <w:t xml:space="preserve"> i prema Koprivničko-križevačkoj županiji sa ugovorenim sredstvima.</w:t>
      </w:r>
      <w:r w:rsidR="00536E9E" w:rsidRPr="00AE7481">
        <w:rPr>
          <w:rFonts w:ascii="Arial Narrow" w:hAnsi="Arial Narrow" w:cs="Times New Roman"/>
        </w:rPr>
        <w:t xml:space="preserve"> </w:t>
      </w:r>
    </w:p>
    <w:p w14:paraId="64DB90A0" w14:textId="6679CD5B" w:rsidR="002A081F" w:rsidRDefault="00D426A9" w:rsidP="00AE7481">
      <w:pPr>
        <w:spacing w:after="0" w:line="240" w:lineRule="auto"/>
        <w:jc w:val="both"/>
        <w:rPr>
          <w:rFonts w:ascii="Arial Narrow" w:hAnsi="Arial Narrow" w:cs="Times New Roman"/>
        </w:rPr>
      </w:pPr>
      <w:r w:rsidRPr="00AE7481">
        <w:rPr>
          <w:rFonts w:ascii="Arial Narrow" w:hAnsi="Arial Narrow" w:cs="Times New Roman"/>
        </w:rPr>
        <w:t xml:space="preserve">U </w:t>
      </w:r>
      <w:r w:rsidR="0028436B" w:rsidRPr="00AE7481">
        <w:rPr>
          <w:rFonts w:ascii="Arial Narrow" w:hAnsi="Arial Narrow" w:cs="Times New Roman"/>
        </w:rPr>
        <w:t>pod</w:t>
      </w:r>
      <w:r w:rsidRPr="00AE7481">
        <w:rPr>
          <w:rFonts w:ascii="Arial Narrow" w:hAnsi="Arial Narrow" w:cs="Times New Roman"/>
        </w:rPr>
        <w:t>skupini 63</w:t>
      </w:r>
      <w:r w:rsidR="00267BA4" w:rsidRPr="00AE7481">
        <w:rPr>
          <w:rFonts w:ascii="Arial Narrow" w:hAnsi="Arial Narrow" w:cs="Times New Roman"/>
        </w:rPr>
        <w:t>8</w:t>
      </w:r>
      <w:r w:rsidRPr="00AE7481">
        <w:rPr>
          <w:rFonts w:ascii="Arial Narrow" w:hAnsi="Arial Narrow" w:cs="Times New Roman"/>
        </w:rPr>
        <w:t xml:space="preserve"> </w:t>
      </w:r>
      <w:r w:rsidR="00716D60" w:rsidRPr="00AE7481">
        <w:rPr>
          <w:rFonts w:ascii="Arial Narrow" w:hAnsi="Arial Narrow" w:cs="Times New Roman"/>
        </w:rPr>
        <w:t xml:space="preserve">prvotno </w:t>
      </w:r>
      <w:r w:rsidR="00807F40" w:rsidRPr="00AE7481">
        <w:rPr>
          <w:rFonts w:ascii="Arial Narrow" w:hAnsi="Arial Narrow" w:cs="Times New Roman"/>
        </w:rPr>
        <w:t>su</w:t>
      </w:r>
      <w:r w:rsidR="00716D60" w:rsidRPr="00AE7481">
        <w:rPr>
          <w:rFonts w:ascii="Arial Narrow" w:hAnsi="Arial Narrow" w:cs="Times New Roman"/>
        </w:rPr>
        <w:t xml:space="preserve"> planirane</w:t>
      </w:r>
      <w:r w:rsidRPr="00AE7481">
        <w:rPr>
          <w:rFonts w:ascii="Arial Narrow" w:hAnsi="Arial Narrow" w:cs="Times New Roman"/>
        </w:rPr>
        <w:t xml:space="preserve"> </w:t>
      </w:r>
      <w:r w:rsidR="00536E9E" w:rsidRPr="00AE7481">
        <w:rPr>
          <w:rFonts w:ascii="Arial Narrow" w:hAnsi="Arial Narrow" w:cs="Times New Roman"/>
        </w:rPr>
        <w:t>tekuće</w:t>
      </w:r>
      <w:r w:rsidR="00267BA4" w:rsidRPr="00AE7481">
        <w:rPr>
          <w:rFonts w:ascii="Arial Narrow" w:hAnsi="Arial Narrow" w:cs="Times New Roman"/>
        </w:rPr>
        <w:t xml:space="preserve"> i kapitalne</w:t>
      </w:r>
      <w:r w:rsidR="00536E9E" w:rsidRPr="00AE7481">
        <w:rPr>
          <w:rFonts w:ascii="Arial Narrow" w:hAnsi="Arial Narrow" w:cs="Times New Roman"/>
        </w:rPr>
        <w:t xml:space="preserve"> </w:t>
      </w:r>
      <w:r w:rsidR="00393359" w:rsidRPr="00AE7481">
        <w:rPr>
          <w:rFonts w:ascii="Arial Narrow" w:hAnsi="Arial Narrow" w:cs="Times New Roman"/>
        </w:rPr>
        <w:t xml:space="preserve">pomoći za financiranje </w:t>
      </w:r>
      <w:r w:rsidR="00267BA4" w:rsidRPr="00AE7481">
        <w:rPr>
          <w:rFonts w:ascii="Arial Narrow" w:hAnsi="Arial Narrow" w:cs="Times New Roman"/>
        </w:rPr>
        <w:t>energetske obnove zgrade Muzeja grada Koprivnice</w:t>
      </w:r>
      <w:r w:rsidR="00FB283A" w:rsidRPr="00AE7481">
        <w:rPr>
          <w:rFonts w:ascii="Arial Narrow" w:hAnsi="Arial Narrow" w:cs="Times New Roman"/>
        </w:rPr>
        <w:t xml:space="preserve"> u iznosu od </w:t>
      </w:r>
      <w:r w:rsidR="007A037A">
        <w:rPr>
          <w:rFonts w:ascii="Arial Narrow" w:hAnsi="Arial Narrow" w:cs="Times New Roman"/>
          <w:bCs/>
          <w:iCs/>
        </w:rPr>
        <w:t>1.220.464,00</w:t>
      </w:r>
      <w:r w:rsidR="00FB283A" w:rsidRPr="00AE7481">
        <w:rPr>
          <w:rFonts w:ascii="Arial Narrow" w:hAnsi="Arial Narrow" w:cs="Times New Roman"/>
        </w:rPr>
        <w:t xml:space="preserve"> EUR</w:t>
      </w:r>
      <w:r w:rsidR="00716D60" w:rsidRPr="00AE7481">
        <w:rPr>
          <w:rFonts w:ascii="Arial Narrow" w:hAnsi="Arial Narrow" w:cs="Times New Roman"/>
        </w:rPr>
        <w:t xml:space="preserve">, </w:t>
      </w:r>
      <w:r w:rsidR="00A813B2" w:rsidRPr="00AE7481">
        <w:rPr>
          <w:rFonts w:ascii="Arial Narrow" w:hAnsi="Arial Narrow" w:cs="Times New Roman"/>
        </w:rPr>
        <w:t xml:space="preserve">a ovim </w:t>
      </w:r>
      <w:r w:rsidR="00536E9E" w:rsidRPr="00AE7481">
        <w:rPr>
          <w:rFonts w:ascii="Arial Narrow" w:hAnsi="Arial Narrow" w:cs="Times New Roman"/>
        </w:rPr>
        <w:t>je</w:t>
      </w:r>
      <w:r w:rsidR="00A813B2" w:rsidRPr="00AE7481">
        <w:rPr>
          <w:rFonts w:ascii="Arial Narrow" w:hAnsi="Arial Narrow" w:cs="Times New Roman"/>
        </w:rPr>
        <w:t xml:space="preserve"> izmjenama i dopunama </w:t>
      </w:r>
      <w:r w:rsidR="00E41F0A" w:rsidRPr="00AE7481">
        <w:rPr>
          <w:rFonts w:ascii="Arial Narrow" w:hAnsi="Arial Narrow" w:cs="Times New Roman"/>
        </w:rPr>
        <w:t>postojala potreba za korekcijom stavk</w:t>
      </w:r>
      <w:r w:rsidR="00807F40" w:rsidRPr="00AE7481">
        <w:rPr>
          <w:rFonts w:ascii="Arial Narrow" w:hAnsi="Arial Narrow" w:cs="Times New Roman"/>
        </w:rPr>
        <w:t>e prihoda</w:t>
      </w:r>
      <w:r w:rsidR="00601B43" w:rsidRPr="00AE7481">
        <w:rPr>
          <w:rFonts w:ascii="Arial Narrow" w:hAnsi="Arial Narrow" w:cs="Times New Roman"/>
        </w:rPr>
        <w:t xml:space="preserve"> za </w:t>
      </w:r>
      <w:r w:rsidR="007A037A">
        <w:rPr>
          <w:rFonts w:ascii="Arial Narrow" w:hAnsi="Arial Narrow" w:cs="Times New Roman"/>
        </w:rPr>
        <w:t>2</w:t>
      </w:r>
      <w:r w:rsidR="00601B43" w:rsidRPr="00AE7481">
        <w:rPr>
          <w:rFonts w:ascii="Arial Narrow" w:hAnsi="Arial Narrow" w:cs="Times New Roman"/>
        </w:rPr>
        <w:t>%</w:t>
      </w:r>
      <w:r w:rsidR="00807F40" w:rsidRPr="00AE7481">
        <w:rPr>
          <w:rFonts w:ascii="Arial Narrow" w:hAnsi="Arial Narrow" w:cs="Times New Roman"/>
        </w:rPr>
        <w:t xml:space="preserve">, odnosno </w:t>
      </w:r>
      <w:r w:rsidR="007A037A">
        <w:rPr>
          <w:rFonts w:ascii="Arial Narrow" w:hAnsi="Arial Narrow" w:cs="Times New Roman"/>
        </w:rPr>
        <w:t>smanjenja</w:t>
      </w:r>
      <w:r w:rsidR="00807F40" w:rsidRPr="00AE7481">
        <w:rPr>
          <w:rFonts w:ascii="Arial Narrow" w:hAnsi="Arial Narrow" w:cs="Times New Roman"/>
        </w:rPr>
        <w:t xml:space="preserve"> za </w:t>
      </w:r>
      <w:r w:rsidR="007A037A">
        <w:rPr>
          <w:rFonts w:ascii="Arial Narrow" w:hAnsi="Arial Narrow" w:cs="Times New Roman"/>
        </w:rPr>
        <w:t>32.350</w:t>
      </w:r>
      <w:r w:rsidR="00FB283A" w:rsidRPr="00AE7481">
        <w:rPr>
          <w:rFonts w:ascii="Arial Narrow" w:hAnsi="Arial Narrow" w:cs="Times New Roman"/>
        </w:rPr>
        <w:t>,</w:t>
      </w:r>
      <w:r w:rsidR="00807F40" w:rsidRPr="00AE7481">
        <w:rPr>
          <w:rFonts w:ascii="Arial Narrow" w:hAnsi="Arial Narrow" w:cs="Times New Roman"/>
        </w:rPr>
        <w:t>00</w:t>
      </w:r>
      <w:r w:rsidR="00536E9E" w:rsidRPr="00AE7481">
        <w:rPr>
          <w:rFonts w:ascii="Arial Narrow" w:hAnsi="Arial Narrow" w:cs="Times New Roman"/>
        </w:rPr>
        <w:t xml:space="preserve"> EUR</w:t>
      </w:r>
      <w:r w:rsidR="00FB283A" w:rsidRPr="00AE7481">
        <w:rPr>
          <w:rFonts w:ascii="Arial Narrow" w:hAnsi="Arial Narrow" w:cs="Times New Roman"/>
        </w:rPr>
        <w:t xml:space="preserve"> te ovim planom su korigiran</w:t>
      </w:r>
      <w:r w:rsidR="00601B43" w:rsidRPr="00AE7481">
        <w:rPr>
          <w:rFonts w:ascii="Arial Narrow" w:hAnsi="Arial Narrow" w:cs="Times New Roman"/>
        </w:rPr>
        <w:t>e</w:t>
      </w:r>
      <w:r w:rsidR="00FB283A" w:rsidRPr="00AE7481">
        <w:rPr>
          <w:rFonts w:ascii="Arial Narrow" w:hAnsi="Arial Narrow" w:cs="Times New Roman"/>
        </w:rPr>
        <w:t xml:space="preserve"> na </w:t>
      </w:r>
      <w:r w:rsidR="007A037A">
        <w:rPr>
          <w:rFonts w:ascii="Arial Narrow" w:hAnsi="Arial Narrow" w:cs="Times New Roman"/>
        </w:rPr>
        <w:t>1.188.114</w:t>
      </w:r>
      <w:r w:rsidR="00FB283A" w:rsidRPr="00AE7481">
        <w:rPr>
          <w:rFonts w:ascii="Arial Narrow" w:hAnsi="Arial Narrow" w:cs="Times New Roman"/>
        </w:rPr>
        <w:t>,00 EUR</w:t>
      </w:r>
      <w:r w:rsidR="0057309F" w:rsidRPr="00AE7481">
        <w:rPr>
          <w:rFonts w:ascii="Arial Narrow" w:hAnsi="Arial Narrow" w:cs="Times New Roman"/>
        </w:rPr>
        <w:t>.</w:t>
      </w:r>
      <w:r w:rsidR="002A081F" w:rsidRPr="00AE7481">
        <w:rPr>
          <w:rFonts w:ascii="Arial Narrow" w:hAnsi="Arial Narrow" w:cs="Times New Roman"/>
        </w:rPr>
        <w:t xml:space="preserve"> </w:t>
      </w:r>
      <w:r w:rsidR="007A037A">
        <w:rPr>
          <w:rFonts w:ascii="Arial Narrow" w:hAnsi="Arial Narrow" w:cs="Times New Roman"/>
        </w:rPr>
        <w:t>Smanjenje</w:t>
      </w:r>
      <w:r w:rsidR="002A081F" w:rsidRPr="00AE7481">
        <w:rPr>
          <w:rFonts w:ascii="Arial Narrow" w:hAnsi="Arial Narrow" w:cs="Times New Roman"/>
        </w:rPr>
        <w:t xml:space="preserve"> se</w:t>
      </w:r>
      <w:r w:rsidR="00FB283A" w:rsidRPr="00AE7481">
        <w:rPr>
          <w:rFonts w:ascii="Arial Narrow" w:hAnsi="Arial Narrow" w:cs="Times New Roman"/>
        </w:rPr>
        <w:t xml:space="preserve"> </w:t>
      </w:r>
      <w:r w:rsidR="00716D60" w:rsidRPr="00AE7481">
        <w:rPr>
          <w:rFonts w:ascii="Arial Narrow" w:hAnsi="Arial Narrow" w:cs="Times New Roman"/>
        </w:rPr>
        <w:t xml:space="preserve">odnosi na </w:t>
      </w:r>
      <w:r w:rsidR="002A081F" w:rsidRPr="00AE7481">
        <w:rPr>
          <w:rFonts w:ascii="Arial Narrow" w:hAnsi="Arial Narrow" w:cs="Times New Roman"/>
        </w:rPr>
        <w:t>prijenos planiranih prihoda iz 202</w:t>
      </w:r>
      <w:r w:rsidR="007A037A">
        <w:rPr>
          <w:rFonts w:ascii="Arial Narrow" w:hAnsi="Arial Narrow" w:cs="Times New Roman"/>
        </w:rPr>
        <w:t>5</w:t>
      </w:r>
      <w:r w:rsidR="002A081F" w:rsidRPr="00AE7481">
        <w:rPr>
          <w:rFonts w:ascii="Arial Narrow" w:hAnsi="Arial Narrow" w:cs="Times New Roman"/>
        </w:rPr>
        <w:t>. godine u 202</w:t>
      </w:r>
      <w:r w:rsidR="007A037A">
        <w:rPr>
          <w:rFonts w:ascii="Arial Narrow" w:hAnsi="Arial Narrow" w:cs="Times New Roman"/>
        </w:rPr>
        <w:t>6</w:t>
      </w:r>
      <w:r w:rsidR="002A081F" w:rsidRPr="00AE7481">
        <w:rPr>
          <w:rFonts w:ascii="Arial Narrow" w:hAnsi="Arial Narrow" w:cs="Times New Roman"/>
        </w:rPr>
        <w:t xml:space="preserve">. godinu za program Energetske obnove zgrade muzeja </w:t>
      </w:r>
      <w:r w:rsidR="007A037A">
        <w:rPr>
          <w:rFonts w:ascii="Arial Narrow" w:hAnsi="Arial Narrow" w:cs="Times New Roman"/>
        </w:rPr>
        <w:t xml:space="preserve">zbog ugovorenog produljenja roka izvođenja radova. </w:t>
      </w:r>
    </w:p>
    <w:p w14:paraId="69C80F72" w14:textId="41FFBB14" w:rsidR="007A037A" w:rsidRPr="00AE7481" w:rsidRDefault="007A037A" w:rsidP="00AE7481">
      <w:pPr>
        <w:spacing w:after="0" w:line="240" w:lineRule="auto"/>
        <w:jc w:val="both"/>
        <w:rPr>
          <w:rFonts w:ascii="Arial Narrow" w:hAnsi="Arial Narrow" w:cs="Times New Roman"/>
          <w:b/>
          <w:i/>
        </w:rPr>
      </w:pPr>
      <w:r>
        <w:rPr>
          <w:rFonts w:ascii="Arial Narrow" w:hAnsi="Arial Narrow" w:cs="Times New Roman"/>
        </w:rPr>
        <w:t>U podskupini 634 planirani su prihodi od izvanproračunskog korisnika, odnosno HZZ-a z</w:t>
      </w:r>
      <w:r w:rsidR="00B53A41">
        <w:rPr>
          <w:rFonts w:ascii="Arial Narrow" w:hAnsi="Arial Narrow" w:cs="Times New Roman"/>
        </w:rPr>
        <w:t>bog iniciranja javnih radova i zapošljavanja osoba u nepovoljnom položaju na tržištu rada. Sredstva u iznosu od 2.480,00 namijenjena su za troškove plaće, doprinosa za zdravstveno osiguranje i naknade za prijevoz za zaposlenje jedne osobe u okviru mjere zapošljavanja „Javni rad“ do kraja 2025. godine</w:t>
      </w:r>
      <w:r w:rsidR="008F3E82">
        <w:rPr>
          <w:rFonts w:ascii="Arial Narrow" w:hAnsi="Arial Narrow" w:cs="Times New Roman"/>
        </w:rPr>
        <w:t>.</w:t>
      </w:r>
    </w:p>
    <w:p w14:paraId="708B5C73" w14:textId="2D6693C0" w:rsidR="00D27E5D" w:rsidRDefault="00D27E5D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7DAE80C9" w14:textId="77777777" w:rsidR="00D27E5D" w:rsidRPr="007A4898" w:rsidRDefault="00D27E5D" w:rsidP="00D27E5D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7A4898">
        <w:rPr>
          <w:rFonts w:ascii="Arial Narrow" w:hAnsi="Arial Narrow" w:cs="Arial"/>
          <w:b/>
          <w:u w:val="single"/>
        </w:rPr>
        <w:t>Prihodi od imovine (skupina 64)</w:t>
      </w:r>
    </w:p>
    <w:p w14:paraId="2A8F9FAC" w14:textId="0AB8C410" w:rsidR="00D27E5D" w:rsidRDefault="00D27E5D" w:rsidP="00D27E5D">
      <w:pPr>
        <w:spacing w:after="0" w:line="240" w:lineRule="auto"/>
        <w:jc w:val="both"/>
        <w:rPr>
          <w:rFonts w:ascii="Arial Narrow" w:hAnsi="Arial Narrow" w:cs="Arial"/>
        </w:rPr>
      </w:pPr>
      <w:r w:rsidRPr="007A4898">
        <w:rPr>
          <w:rFonts w:ascii="Arial Narrow" w:hAnsi="Arial Narrow" w:cs="Arial"/>
        </w:rPr>
        <w:t xml:space="preserve">Prihodi od imovine, odnosno prihodi od pozitivnih tečajnih razlika planiran je u iznosu </w:t>
      </w:r>
      <w:r>
        <w:rPr>
          <w:rFonts w:ascii="Arial Narrow" w:hAnsi="Arial Narrow" w:cs="Arial"/>
        </w:rPr>
        <w:t>50</w:t>
      </w:r>
      <w:r w:rsidRPr="007A4898">
        <w:rPr>
          <w:rFonts w:ascii="Arial Narrow" w:hAnsi="Arial Narrow" w:cs="Arial"/>
        </w:rPr>
        <w:t xml:space="preserve">,00 EUR koje se ostvaruju evidentiranjem i plaćanjem računa u drugoj valuti te se ne očekuju odstupanja </w:t>
      </w:r>
      <w:r>
        <w:rPr>
          <w:rFonts w:ascii="Arial Narrow" w:hAnsi="Arial Narrow" w:cs="Arial"/>
        </w:rPr>
        <w:t>od plana</w:t>
      </w:r>
      <w:r w:rsidR="00CC5EB8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</w:t>
      </w:r>
    </w:p>
    <w:p w14:paraId="6D464C76" w14:textId="77777777" w:rsidR="008F3E82" w:rsidRPr="007A4898" w:rsidRDefault="008F3E82" w:rsidP="00D27E5D">
      <w:pPr>
        <w:spacing w:after="0" w:line="240" w:lineRule="auto"/>
        <w:jc w:val="both"/>
        <w:rPr>
          <w:rFonts w:ascii="Arial Narrow" w:hAnsi="Arial Narrow" w:cs="Arial"/>
        </w:rPr>
      </w:pPr>
    </w:p>
    <w:p w14:paraId="2F5697A7" w14:textId="77777777" w:rsidR="00D27E5D" w:rsidRDefault="00D27E5D" w:rsidP="00D27E5D">
      <w:p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A4898">
        <w:rPr>
          <w:rFonts w:ascii="Arial Narrow" w:hAnsi="Arial Narrow" w:cs="Arial"/>
          <w:b/>
          <w:u w:val="single"/>
        </w:rPr>
        <w:t>Prihodi od prodaje proizvoda i robe te pruženih usluga, prihodi od donacija te povrati po protestiranim jamstvima (skupina 66</w:t>
      </w:r>
      <w:r w:rsidRPr="007A4898">
        <w:rPr>
          <w:rFonts w:ascii="Arial Narrow" w:hAnsi="Arial Narrow" w:cs="Arial"/>
          <w:u w:val="single"/>
        </w:rPr>
        <w:t>)</w:t>
      </w:r>
    </w:p>
    <w:p w14:paraId="2B5C7AFC" w14:textId="6DA7E835" w:rsidR="00D27E5D" w:rsidRDefault="00D27E5D" w:rsidP="00D27E5D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 w:rsidRPr="00117CF7">
        <w:rPr>
          <w:rFonts w:cs="Times New Roman"/>
          <w:b w:val="0"/>
          <w:bCs w:val="0"/>
          <w:i w:val="0"/>
          <w:iCs/>
          <w:lang w:val="hr-HR"/>
        </w:rPr>
        <w:t xml:space="preserve">U ovu skupinu prihoda ubrajaju se prihodi od donacija i prihodi ostvareni iz vlastitih izvora financiranja odnosno pružanja usluga i od prodaje robe te je za ovu skupinu prihoda postojala potreba za korekcijom.  </w:t>
      </w:r>
      <w:r w:rsidRPr="002F3962">
        <w:rPr>
          <w:rFonts w:cs="Times New Roman"/>
          <w:b w:val="0"/>
          <w:i w:val="0"/>
          <w:lang w:val="hr-HR"/>
        </w:rPr>
        <w:t xml:space="preserve">Ostvareni vlastiti prihodi od prodaje proizvoda i pružanja usluga odnosno podskupini 661 planirani su u iznosu </w:t>
      </w:r>
      <w:r w:rsidR="008F3E82">
        <w:rPr>
          <w:rFonts w:cs="Times New Roman"/>
          <w:b w:val="0"/>
          <w:i w:val="0"/>
          <w:lang w:val="hr-HR"/>
        </w:rPr>
        <w:t>42.645,0</w:t>
      </w:r>
      <w:r w:rsidRPr="002F3962">
        <w:rPr>
          <w:rFonts w:cs="Times New Roman"/>
          <w:b w:val="0"/>
          <w:i w:val="0"/>
          <w:lang w:val="hr-HR"/>
        </w:rPr>
        <w:t xml:space="preserve">0 EUR, a ovim se prijedlogom izmjena i dopuna </w:t>
      </w:r>
      <w:r w:rsidR="008F3E82">
        <w:rPr>
          <w:rFonts w:cs="Times New Roman"/>
          <w:b w:val="0"/>
          <w:i w:val="0"/>
          <w:lang w:val="hr-HR"/>
        </w:rPr>
        <w:t>smanjuju</w:t>
      </w:r>
      <w:r w:rsidRPr="002F3962">
        <w:rPr>
          <w:rFonts w:cs="Times New Roman"/>
          <w:b w:val="0"/>
          <w:i w:val="0"/>
          <w:lang w:val="hr-HR"/>
        </w:rPr>
        <w:t xml:space="preserve"> za </w:t>
      </w:r>
      <w:r w:rsidR="00750931">
        <w:rPr>
          <w:rFonts w:cs="Times New Roman"/>
          <w:b w:val="0"/>
          <w:i w:val="0"/>
          <w:lang w:val="hr-HR"/>
        </w:rPr>
        <w:t>4.480,00</w:t>
      </w:r>
      <w:r w:rsidRPr="002F3962">
        <w:rPr>
          <w:rFonts w:cs="Times New Roman"/>
          <w:b w:val="0"/>
          <w:i w:val="0"/>
          <w:lang w:val="hr-HR"/>
        </w:rPr>
        <w:t xml:space="preserve"> EUR</w:t>
      </w:r>
      <w:r>
        <w:rPr>
          <w:rFonts w:cs="Times New Roman"/>
          <w:b w:val="0"/>
          <w:i w:val="0"/>
          <w:lang w:val="hr-HR"/>
        </w:rPr>
        <w:t>.</w:t>
      </w:r>
      <w:r w:rsidRPr="00117CF7">
        <w:rPr>
          <w:rFonts w:cs="Times New Roman"/>
          <w:b w:val="0"/>
          <w:bCs w:val="0"/>
          <w:i w:val="0"/>
          <w:iCs/>
          <w:lang w:val="hr-HR"/>
        </w:rPr>
        <w:t xml:space="preserve"> Za tekuće i kapitalne donacije muzejske građe od pravnih i fizičkih osoba u podskupini 663 postojala </w:t>
      </w:r>
      <w:r w:rsidR="00750931" w:rsidRPr="00117CF7">
        <w:rPr>
          <w:rFonts w:cs="Times New Roman"/>
          <w:b w:val="0"/>
          <w:bCs w:val="0"/>
          <w:i w:val="0"/>
          <w:iCs/>
          <w:lang w:val="hr-HR"/>
        </w:rPr>
        <w:t xml:space="preserve">je </w:t>
      </w:r>
      <w:r w:rsidRPr="00117CF7">
        <w:rPr>
          <w:rFonts w:cs="Times New Roman"/>
          <w:b w:val="0"/>
          <w:bCs w:val="0"/>
          <w:i w:val="0"/>
          <w:iCs/>
          <w:lang w:val="hr-HR"/>
        </w:rPr>
        <w:t xml:space="preserve">potreba za </w:t>
      </w:r>
      <w:r w:rsidR="00750931" w:rsidRPr="00117CF7">
        <w:rPr>
          <w:rFonts w:cs="Times New Roman"/>
          <w:b w:val="0"/>
          <w:bCs w:val="0"/>
          <w:i w:val="0"/>
          <w:iCs/>
          <w:lang w:val="hr-HR"/>
        </w:rPr>
        <w:t xml:space="preserve">korekcijom kapitalnih donacija za 2.000,00 EUR na više zbog sklopljenih darovnih ugovora i </w:t>
      </w:r>
      <w:proofErr w:type="spellStart"/>
      <w:r w:rsidR="00750931" w:rsidRPr="00117CF7">
        <w:rPr>
          <w:rFonts w:cs="Times New Roman"/>
          <w:b w:val="0"/>
          <w:bCs w:val="0"/>
          <w:i w:val="0"/>
          <w:iCs/>
          <w:lang w:val="hr-HR"/>
        </w:rPr>
        <w:t>procjenjenih</w:t>
      </w:r>
      <w:proofErr w:type="spellEnd"/>
      <w:r w:rsidR="00750931" w:rsidRPr="00117CF7">
        <w:rPr>
          <w:rFonts w:cs="Times New Roman"/>
          <w:b w:val="0"/>
          <w:bCs w:val="0"/>
          <w:i w:val="0"/>
          <w:iCs/>
          <w:lang w:val="hr-HR"/>
        </w:rPr>
        <w:t xml:space="preserve"> vrijednosti darovanih predmeta, stoga skupina prihoda 66 sa iznosa 67.245,00 EUR je smanjena na iznos od 64.765,00 EUR. </w:t>
      </w:r>
    </w:p>
    <w:p w14:paraId="1F7F9C29" w14:textId="15E6E6FF" w:rsidR="00D27E5D" w:rsidRPr="00117CF7" w:rsidRDefault="00D27E5D" w:rsidP="00D27E5D">
      <w:pPr>
        <w:pStyle w:val="Naslov3"/>
        <w:spacing w:before="58"/>
        <w:ind w:left="0" w:right="96"/>
        <w:rPr>
          <w:rFonts w:cs="Times New Roman"/>
          <w:b w:val="0"/>
          <w:bCs w:val="0"/>
          <w:i w:val="0"/>
          <w:iCs/>
          <w:lang w:val="hr-HR"/>
        </w:rPr>
      </w:pPr>
    </w:p>
    <w:p w14:paraId="1A3DBA46" w14:textId="77777777" w:rsidR="00D27E5D" w:rsidRPr="006632A3" w:rsidRDefault="00D27E5D" w:rsidP="00D27E5D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6632A3">
        <w:rPr>
          <w:rFonts w:ascii="Arial Narrow" w:hAnsi="Arial Narrow" w:cs="Arial"/>
          <w:b/>
          <w:u w:val="single"/>
        </w:rPr>
        <w:t xml:space="preserve">Prihodi iz nadležnog proračuna i od HZZO-a temeljem ugovornih obveza (skupina 67) </w:t>
      </w:r>
    </w:p>
    <w:p w14:paraId="25684AE9" w14:textId="563DA75B" w:rsidR="00782B77" w:rsidRDefault="00B14AD0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 w:rsidRPr="002F3962">
        <w:rPr>
          <w:rFonts w:cs="Times New Roman"/>
          <w:b w:val="0"/>
          <w:i w:val="0"/>
          <w:lang w:val="hr-HR"/>
        </w:rPr>
        <w:t>Prihodi iz nadležnog proračuna za financiranje rashoda poslovanja</w:t>
      </w:r>
      <w:r w:rsidR="008C67C8" w:rsidRPr="002F3962">
        <w:rPr>
          <w:rFonts w:cs="Times New Roman"/>
          <w:b w:val="0"/>
          <w:i w:val="0"/>
          <w:lang w:val="hr-HR"/>
        </w:rPr>
        <w:t xml:space="preserve"> i kapitalnih rashoda</w:t>
      </w:r>
      <w:r w:rsidRPr="002F3962">
        <w:rPr>
          <w:rFonts w:cs="Times New Roman"/>
          <w:b w:val="0"/>
          <w:i w:val="0"/>
          <w:lang w:val="hr-HR"/>
        </w:rPr>
        <w:t xml:space="preserve"> </w:t>
      </w:r>
      <w:r w:rsidR="00782B77">
        <w:rPr>
          <w:rFonts w:cs="Times New Roman"/>
          <w:b w:val="0"/>
          <w:i w:val="0"/>
          <w:lang w:val="hr-HR"/>
        </w:rPr>
        <w:t xml:space="preserve">planirani su u iznosu od </w:t>
      </w:r>
      <w:r w:rsidR="00750931">
        <w:rPr>
          <w:rFonts w:cs="Times New Roman"/>
          <w:b w:val="0"/>
          <w:i w:val="0"/>
          <w:lang w:val="hr-HR"/>
        </w:rPr>
        <w:t>1.787.591</w:t>
      </w:r>
      <w:r w:rsidR="00782B77">
        <w:rPr>
          <w:rFonts w:cs="Times New Roman"/>
          <w:b w:val="0"/>
          <w:i w:val="0"/>
          <w:lang w:val="hr-HR"/>
        </w:rPr>
        <w:t xml:space="preserve"> EUR te </w:t>
      </w:r>
      <w:r w:rsidR="00782B77" w:rsidRPr="002F3962">
        <w:rPr>
          <w:rFonts w:cs="Times New Roman"/>
          <w:b w:val="0"/>
          <w:i w:val="0"/>
          <w:lang w:val="hr-HR"/>
        </w:rPr>
        <w:t>ovim prijedlogom izmjena i dopuna Financijskog plana predlaže se</w:t>
      </w:r>
      <w:r w:rsidR="00782B77">
        <w:rPr>
          <w:rFonts w:cs="Times New Roman"/>
          <w:b w:val="0"/>
          <w:i w:val="0"/>
          <w:lang w:val="hr-HR"/>
        </w:rPr>
        <w:t xml:space="preserve"> </w:t>
      </w:r>
      <w:r w:rsidR="00750931">
        <w:rPr>
          <w:rFonts w:cs="Times New Roman"/>
          <w:b w:val="0"/>
          <w:i w:val="0"/>
          <w:lang w:val="hr-HR"/>
        </w:rPr>
        <w:t>smanjenje</w:t>
      </w:r>
      <w:r w:rsidR="00782B77">
        <w:rPr>
          <w:rFonts w:cs="Times New Roman"/>
          <w:b w:val="0"/>
          <w:i w:val="0"/>
          <w:lang w:val="hr-HR"/>
        </w:rPr>
        <w:t xml:space="preserve"> od </w:t>
      </w:r>
      <w:r w:rsidR="00750931">
        <w:rPr>
          <w:rFonts w:cs="Times New Roman"/>
          <w:b w:val="0"/>
          <w:i w:val="0"/>
          <w:lang w:val="hr-HR"/>
        </w:rPr>
        <w:t>310.506</w:t>
      </w:r>
      <w:r w:rsidR="00782B77" w:rsidRPr="00601B43">
        <w:rPr>
          <w:rFonts w:cs="Times New Roman"/>
          <w:b w:val="0"/>
          <w:i w:val="0"/>
          <w:lang w:val="hr-HR"/>
        </w:rPr>
        <w:t>,</w:t>
      </w:r>
      <w:r w:rsidR="00782B77">
        <w:rPr>
          <w:rFonts w:cs="Times New Roman"/>
          <w:b w:val="0"/>
          <w:i w:val="0"/>
          <w:lang w:val="hr-HR"/>
        </w:rPr>
        <w:t xml:space="preserve">00 EUR odnosno </w:t>
      </w:r>
      <w:r w:rsidR="00750931">
        <w:rPr>
          <w:rFonts w:cs="Times New Roman"/>
          <w:b w:val="0"/>
          <w:i w:val="0"/>
          <w:lang w:val="hr-HR"/>
        </w:rPr>
        <w:t>17</w:t>
      </w:r>
      <w:r w:rsidR="00782B77">
        <w:rPr>
          <w:rFonts w:cs="Times New Roman"/>
          <w:b w:val="0"/>
          <w:i w:val="0"/>
          <w:lang w:val="hr-HR"/>
        </w:rPr>
        <w:t xml:space="preserve">% te iznosi </w:t>
      </w:r>
      <w:r w:rsidR="00750931">
        <w:rPr>
          <w:rFonts w:cs="Times New Roman"/>
          <w:b w:val="0"/>
          <w:i w:val="0"/>
          <w:lang w:val="hr-HR"/>
        </w:rPr>
        <w:t>1.477.085</w:t>
      </w:r>
      <w:r w:rsidR="00782B77">
        <w:rPr>
          <w:rFonts w:cs="Times New Roman"/>
          <w:b w:val="0"/>
          <w:i w:val="0"/>
          <w:lang w:val="hr-HR"/>
        </w:rPr>
        <w:t xml:space="preserve"> EUR.</w:t>
      </w:r>
      <w:r w:rsidR="000F74D6">
        <w:rPr>
          <w:rFonts w:cs="Times New Roman"/>
          <w:b w:val="0"/>
          <w:i w:val="0"/>
          <w:lang w:val="hr-HR"/>
        </w:rPr>
        <w:t xml:space="preserve"> </w:t>
      </w:r>
      <w:r w:rsidR="00750931">
        <w:rPr>
          <w:rFonts w:cs="Times New Roman"/>
          <w:b w:val="0"/>
          <w:i w:val="0"/>
          <w:lang w:val="hr-HR"/>
        </w:rPr>
        <w:t>Smanjenje</w:t>
      </w:r>
      <w:r w:rsidR="000F74D6">
        <w:rPr>
          <w:rFonts w:cs="Times New Roman"/>
          <w:b w:val="0"/>
          <w:i w:val="0"/>
          <w:lang w:val="hr-HR"/>
        </w:rPr>
        <w:t xml:space="preserve"> od 300.000,00 EUR se odnosi na </w:t>
      </w:r>
      <w:r w:rsidR="00750931">
        <w:rPr>
          <w:rFonts w:cs="Times New Roman"/>
          <w:b w:val="0"/>
          <w:i w:val="0"/>
          <w:lang w:val="hr-HR"/>
        </w:rPr>
        <w:t>prijenos sredstava planiranih za</w:t>
      </w:r>
      <w:r w:rsidR="000F74D6">
        <w:rPr>
          <w:rFonts w:cs="Times New Roman"/>
          <w:b w:val="0"/>
          <w:i w:val="0"/>
          <w:lang w:val="hr-HR"/>
        </w:rPr>
        <w:t xml:space="preserve"> ulaganj</w:t>
      </w:r>
      <w:r w:rsidR="00750931">
        <w:rPr>
          <w:rFonts w:cs="Times New Roman"/>
          <w:b w:val="0"/>
          <w:i w:val="0"/>
          <w:lang w:val="hr-HR"/>
        </w:rPr>
        <w:t>e</w:t>
      </w:r>
      <w:r w:rsidR="000F74D6">
        <w:rPr>
          <w:rFonts w:cs="Times New Roman"/>
          <w:b w:val="0"/>
          <w:i w:val="0"/>
          <w:lang w:val="hr-HR"/>
        </w:rPr>
        <w:t xml:space="preserve"> na energetskoj obnovi zgrade Muzeja grada Koprivnice</w:t>
      </w:r>
      <w:r w:rsidR="00750931">
        <w:rPr>
          <w:rFonts w:cs="Times New Roman"/>
          <w:b w:val="0"/>
          <w:i w:val="0"/>
          <w:lang w:val="hr-HR"/>
        </w:rPr>
        <w:t xml:space="preserve"> u 2025. godini u 2026. godinu, zbog produljenje roka izvođenja radova </w:t>
      </w:r>
      <w:r w:rsidR="00F7162B">
        <w:rPr>
          <w:rFonts w:cs="Times New Roman"/>
          <w:b w:val="0"/>
          <w:i w:val="0"/>
          <w:lang w:val="hr-HR"/>
        </w:rPr>
        <w:t>projekta. Usklađivanjem stvarno realiziranih troškova izložbenih programa sa planiranim ustanovljeno je da je planirano više od realiziranog, stoga su aktivnosti vezane uz izložbeni program Muzeja grada Koprivnice smanjene za 10.506,00 EUR</w:t>
      </w:r>
      <w:r w:rsidR="006725B3">
        <w:rPr>
          <w:rFonts w:cs="Times New Roman"/>
          <w:b w:val="0"/>
          <w:i w:val="0"/>
          <w:lang w:val="hr-HR"/>
        </w:rPr>
        <w:t xml:space="preserve"> financirane iz izvora nadležnog proračuna.</w:t>
      </w:r>
    </w:p>
    <w:p w14:paraId="091A1A69" w14:textId="77777777" w:rsidR="000F74D6" w:rsidRDefault="000F74D6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2635B570" w14:textId="3171A41C" w:rsidR="000F74D6" w:rsidRDefault="000F74D6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 w:rsidRPr="002F3962">
        <w:rPr>
          <w:rFonts w:cs="Times New Roman"/>
          <w:b w:val="0"/>
          <w:i w:val="0"/>
          <w:lang w:val="hr-HR"/>
        </w:rPr>
        <w:t xml:space="preserve">U Računu prihoda i rashoda rashodi poslovanja planirani u iznosu </w:t>
      </w:r>
      <w:r w:rsidR="006725B3">
        <w:rPr>
          <w:rFonts w:cs="Times New Roman"/>
          <w:b w:val="0"/>
          <w:i w:val="0"/>
          <w:lang w:val="hr-HR"/>
        </w:rPr>
        <w:t>873.563</w:t>
      </w:r>
      <w:r w:rsidRPr="002F3962">
        <w:rPr>
          <w:rFonts w:cs="Times New Roman"/>
          <w:b w:val="0"/>
          <w:i w:val="0"/>
          <w:lang w:val="hr-HR"/>
        </w:rPr>
        <w:t xml:space="preserve">,00 EUR </w:t>
      </w:r>
      <w:r w:rsidR="006725B3">
        <w:rPr>
          <w:rFonts w:cs="Times New Roman"/>
          <w:b w:val="0"/>
          <w:i w:val="0"/>
          <w:lang w:val="hr-HR"/>
        </w:rPr>
        <w:t>smanjuju</w:t>
      </w:r>
      <w:r>
        <w:rPr>
          <w:rFonts w:cs="Times New Roman"/>
          <w:b w:val="0"/>
          <w:i w:val="0"/>
          <w:lang w:val="hr-HR"/>
        </w:rPr>
        <w:t xml:space="preserve"> </w:t>
      </w:r>
      <w:r w:rsidRPr="002F3962">
        <w:rPr>
          <w:rFonts w:cs="Times New Roman"/>
          <w:b w:val="0"/>
          <w:i w:val="0"/>
          <w:lang w:val="hr-HR"/>
        </w:rPr>
        <w:t xml:space="preserve">se za </w:t>
      </w:r>
      <w:r w:rsidR="006725B3">
        <w:rPr>
          <w:rFonts w:cs="Times New Roman"/>
          <w:b w:val="0"/>
          <w:i w:val="0"/>
          <w:lang w:val="hr-HR"/>
        </w:rPr>
        <w:t>41.685</w:t>
      </w:r>
      <w:r w:rsidRPr="002F3962">
        <w:rPr>
          <w:rFonts w:cs="Times New Roman"/>
          <w:b w:val="0"/>
          <w:i w:val="0"/>
          <w:lang w:val="hr-HR"/>
        </w:rPr>
        <w:t xml:space="preserve">,00 EUR ili </w:t>
      </w:r>
      <w:r w:rsidR="006725B3">
        <w:rPr>
          <w:rFonts w:cs="Times New Roman"/>
          <w:b w:val="0"/>
          <w:i w:val="0"/>
          <w:lang w:val="hr-HR"/>
        </w:rPr>
        <w:t>5</w:t>
      </w:r>
      <w:r>
        <w:rPr>
          <w:rFonts w:cs="Times New Roman"/>
          <w:b w:val="0"/>
          <w:i w:val="0"/>
          <w:lang w:val="hr-HR"/>
        </w:rPr>
        <w:t xml:space="preserve"> </w:t>
      </w:r>
      <w:r w:rsidRPr="002F3962">
        <w:rPr>
          <w:rFonts w:cs="Times New Roman"/>
          <w:b w:val="0"/>
          <w:i w:val="0"/>
          <w:lang w:val="hr-HR"/>
        </w:rPr>
        <w:t xml:space="preserve">% i iznose </w:t>
      </w:r>
      <w:r w:rsidR="006725B3">
        <w:rPr>
          <w:rFonts w:cs="Times New Roman"/>
          <w:b w:val="0"/>
          <w:i w:val="0"/>
          <w:lang w:val="hr-HR"/>
        </w:rPr>
        <w:t>831.878</w:t>
      </w:r>
      <w:r w:rsidRPr="002F3962">
        <w:rPr>
          <w:rFonts w:cs="Times New Roman"/>
          <w:b w:val="0"/>
          <w:i w:val="0"/>
          <w:lang w:val="hr-HR"/>
        </w:rPr>
        <w:t>,00 EUR.</w:t>
      </w:r>
    </w:p>
    <w:p w14:paraId="7D2AA7DD" w14:textId="77777777" w:rsidR="000F74D6" w:rsidRDefault="000F74D6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3D10099F" w14:textId="372435E1" w:rsidR="000F74D6" w:rsidRPr="000F74D6" w:rsidRDefault="000F74D6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>
        <w:rPr>
          <w:rFonts w:cs="Times New Roman"/>
          <w:bCs w:val="0"/>
          <w:i w:val="0"/>
          <w:u w:val="single"/>
          <w:lang w:val="hr-HR"/>
        </w:rPr>
        <w:t>Rashodi za zaposlene (skupina 31)</w:t>
      </w:r>
    </w:p>
    <w:p w14:paraId="3DE60906" w14:textId="0ED82263" w:rsidR="000F74D6" w:rsidRDefault="007822A3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>R</w:t>
      </w:r>
      <w:r w:rsidR="00025396" w:rsidRPr="002F3962">
        <w:rPr>
          <w:rFonts w:cs="Times New Roman"/>
          <w:b w:val="0"/>
          <w:i w:val="0"/>
          <w:lang w:val="hr-HR"/>
        </w:rPr>
        <w:t>ashod</w:t>
      </w:r>
      <w:r>
        <w:rPr>
          <w:rFonts w:cs="Times New Roman"/>
          <w:b w:val="0"/>
          <w:i w:val="0"/>
          <w:lang w:val="hr-HR"/>
        </w:rPr>
        <w:t>i</w:t>
      </w:r>
      <w:r w:rsidR="00025396" w:rsidRPr="002F3962">
        <w:rPr>
          <w:rFonts w:cs="Times New Roman"/>
          <w:b w:val="0"/>
          <w:i w:val="0"/>
          <w:lang w:val="hr-HR"/>
        </w:rPr>
        <w:t xml:space="preserve"> za zaposlene </w:t>
      </w:r>
      <w:r>
        <w:rPr>
          <w:rFonts w:cs="Times New Roman"/>
          <w:b w:val="0"/>
          <w:i w:val="0"/>
          <w:lang w:val="hr-HR"/>
        </w:rPr>
        <w:t>su</w:t>
      </w:r>
      <w:r w:rsidR="0064272C">
        <w:rPr>
          <w:rFonts w:cs="Times New Roman"/>
          <w:b w:val="0"/>
          <w:i w:val="0"/>
          <w:lang w:val="hr-HR"/>
        </w:rPr>
        <w:t xml:space="preserve"> </w:t>
      </w:r>
      <w:r w:rsidR="006725B3">
        <w:rPr>
          <w:rFonts w:cs="Times New Roman"/>
          <w:b w:val="0"/>
          <w:i w:val="0"/>
          <w:lang w:val="hr-HR"/>
        </w:rPr>
        <w:t>smanjeni</w:t>
      </w:r>
      <w:r w:rsidR="0064272C">
        <w:rPr>
          <w:rFonts w:cs="Times New Roman"/>
          <w:b w:val="0"/>
          <w:i w:val="0"/>
          <w:lang w:val="hr-HR"/>
        </w:rPr>
        <w:t xml:space="preserve"> za </w:t>
      </w:r>
      <w:r w:rsidR="006725B3">
        <w:rPr>
          <w:rFonts w:cs="Times New Roman"/>
          <w:b w:val="0"/>
          <w:i w:val="0"/>
          <w:lang w:val="hr-HR"/>
        </w:rPr>
        <w:t>32.550</w:t>
      </w:r>
      <w:r w:rsidR="0064272C">
        <w:rPr>
          <w:rFonts w:cs="Times New Roman"/>
          <w:b w:val="0"/>
          <w:i w:val="0"/>
          <w:lang w:val="hr-HR"/>
        </w:rPr>
        <w:t>,00 EUR</w:t>
      </w:r>
      <w:r w:rsidR="006725B3">
        <w:rPr>
          <w:rFonts w:cs="Times New Roman"/>
          <w:b w:val="0"/>
          <w:i w:val="0"/>
          <w:lang w:val="hr-HR"/>
        </w:rPr>
        <w:t>. Krajem 2024. godine došlo je do povećanja osnovice i korekcije koeficijenata za obračun plaće zaposlenika u ustanovama kulture Grada Koprivnice, također je početkom godine u Muzeju zaposleno dvoje pripravnika, jedan novi zaposlenik i jedna zamjena te je došlo do značajnih promjena u obračunu plaća, stoga je prvotnim planom pozicija rashoda za zaposlene značajno povećana, međutim krajem godine ustanovljeno je da u skupini 31 postoji više sredstava od stvarno potrebnih stoga se sredstva uman</w:t>
      </w:r>
      <w:r w:rsidR="0005734F">
        <w:rPr>
          <w:rFonts w:cs="Times New Roman"/>
          <w:b w:val="0"/>
          <w:i w:val="0"/>
          <w:lang w:val="hr-HR"/>
        </w:rPr>
        <w:t>juju.</w:t>
      </w:r>
    </w:p>
    <w:p w14:paraId="64586115" w14:textId="252B1562" w:rsidR="000F74D6" w:rsidRPr="000F74D6" w:rsidRDefault="000F74D6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>
        <w:rPr>
          <w:rFonts w:cs="Times New Roman"/>
          <w:bCs w:val="0"/>
          <w:i w:val="0"/>
          <w:u w:val="single"/>
          <w:lang w:val="hr-HR"/>
        </w:rPr>
        <w:t>Materijalni rashodi (skupina 32)</w:t>
      </w:r>
    </w:p>
    <w:p w14:paraId="2FAB28EE" w14:textId="14ABE7CA" w:rsidR="00765C63" w:rsidRDefault="000F74D6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>M</w:t>
      </w:r>
      <w:r w:rsidR="00DD0875" w:rsidRPr="002F3962">
        <w:rPr>
          <w:rFonts w:cs="Times New Roman"/>
          <w:b w:val="0"/>
          <w:i w:val="0"/>
          <w:lang w:val="hr-HR"/>
        </w:rPr>
        <w:t>aterijalni rashodi</w:t>
      </w:r>
      <w:r w:rsidR="00D44FA7" w:rsidRPr="002F3962">
        <w:rPr>
          <w:rFonts w:cs="Times New Roman"/>
          <w:b w:val="0"/>
          <w:i w:val="0"/>
          <w:lang w:val="hr-HR"/>
        </w:rPr>
        <w:t xml:space="preserve"> u ukupnom su iznosu</w:t>
      </w:r>
      <w:r w:rsidR="00DD0875" w:rsidRPr="002F3962">
        <w:rPr>
          <w:rFonts w:cs="Times New Roman"/>
          <w:b w:val="0"/>
          <w:i w:val="0"/>
          <w:lang w:val="hr-HR"/>
        </w:rPr>
        <w:t xml:space="preserve"> </w:t>
      </w:r>
      <w:r w:rsidR="0005734F">
        <w:rPr>
          <w:rFonts w:cs="Times New Roman"/>
          <w:b w:val="0"/>
          <w:i w:val="0"/>
          <w:lang w:val="hr-HR"/>
        </w:rPr>
        <w:t>smanjeni</w:t>
      </w:r>
      <w:r w:rsidR="00C46EBC" w:rsidRPr="002F3962">
        <w:rPr>
          <w:rFonts w:cs="Times New Roman"/>
          <w:b w:val="0"/>
          <w:i w:val="0"/>
          <w:lang w:val="hr-HR"/>
        </w:rPr>
        <w:t xml:space="preserve"> </w:t>
      </w:r>
      <w:r w:rsidR="004F2222" w:rsidRPr="002F3962">
        <w:rPr>
          <w:rFonts w:cs="Times New Roman"/>
          <w:b w:val="0"/>
          <w:i w:val="0"/>
          <w:lang w:val="hr-HR"/>
        </w:rPr>
        <w:t xml:space="preserve">za </w:t>
      </w:r>
      <w:r w:rsidR="0005734F">
        <w:rPr>
          <w:rFonts w:cs="Times New Roman"/>
          <w:b w:val="0"/>
          <w:i w:val="0"/>
          <w:lang w:val="hr-HR"/>
        </w:rPr>
        <w:t>9.197,00</w:t>
      </w:r>
      <w:r w:rsidR="002A29DA" w:rsidRPr="002F3962">
        <w:rPr>
          <w:rFonts w:cs="Times New Roman"/>
          <w:b w:val="0"/>
          <w:i w:val="0"/>
          <w:lang w:val="hr-HR"/>
        </w:rPr>
        <w:t xml:space="preserve"> EUR</w:t>
      </w:r>
      <w:r w:rsidR="00DD0875" w:rsidRPr="002F3962">
        <w:rPr>
          <w:rFonts w:cs="Times New Roman"/>
          <w:b w:val="0"/>
          <w:i w:val="0"/>
          <w:lang w:val="hr-HR"/>
        </w:rPr>
        <w:t xml:space="preserve"> </w:t>
      </w:r>
      <w:r w:rsidR="00FF4160">
        <w:rPr>
          <w:rFonts w:cs="Times New Roman"/>
          <w:b w:val="0"/>
          <w:i w:val="0"/>
          <w:lang w:val="hr-HR"/>
        </w:rPr>
        <w:t xml:space="preserve">ili </w:t>
      </w:r>
      <w:r w:rsidR="0064272C">
        <w:rPr>
          <w:rFonts w:cs="Times New Roman"/>
          <w:b w:val="0"/>
          <w:i w:val="0"/>
          <w:lang w:val="hr-HR"/>
        </w:rPr>
        <w:t>3</w:t>
      </w:r>
      <w:r w:rsidR="00FF4160">
        <w:rPr>
          <w:rFonts w:cs="Times New Roman"/>
          <w:b w:val="0"/>
          <w:i w:val="0"/>
          <w:lang w:val="hr-HR"/>
        </w:rPr>
        <w:t>%</w:t>
      </w:r>
      <w:r w:rsidR="007822A3">
        <w:rPr>
          <w:rFonts w:cs="Times New Roman"/>
          <w:b w:val="0"/>
          <w:i w:val="0"/>
          <w:lang w:val="hr-HR"/>
        </w:rPr>
        <w:t xml:space="preserve"> i iznose </w:t>
      </w:r>
      <w:r w:rsidR="0005734F">
        <w:rPr>
          <w:rFonts w:cs="Times New Roman"/>
          <w:b w:val="0"/>
          <w:i w:val="0"/>
          <w:lang w:val="hr-HR"/>
        </w:rPr>
        <w:t>286.172</w:t>
      </w:r>
      <w:r w:rsidR="007822A3">
        <w:rPr>
          <w:rFonts w:cs="Times New Roman"/>
          <w:b w:val="0"/>
          <w:i w:val="0"/>
          <w:lang w:val="hr-HR"/>
        </w:rPr>
        <w:t>,00 EUR.</w:t>
      </w:r>
      <w:r w:rsidR="0064272C">
        <w:rPr>
          <w:rFonts w:cs="Times New Roman"/>
          <w:b w:val="0"/>
          <w:i w:val="0"/>
          <w:lang w:val="hr-HR"/>
        </w:rPr>
        <w:t xml:space="preserve"> </w:t>
      </w:r>
      <w:r w:rsidR="00765C63">
        <w:rPr>
          <w:rFonts w:cs="Times New Roman"/>
          <w:b w:val="0"/>
          <w:i w:val="0"/>
          <w:lang w:val="hr-HR"/>
        </w:rPr>
        <w:t xml:space="preserve"> </w:t>
      </w:r>
      <w:r w:rsidR="0005734F">
        <w:rPr>
          <w:rFonts w:cs="Times New Roman"/>
          <w:b w:val="0"/>
          <w:i w:val="0"/>
          <w:lang w:val="hr-HR"/>
        </w:rPr>
        <w:t xml:space="preserve">Smanjenje </w:t>
      </w:r>
      <w:r w:rsidR="00765C63">
        <w:rPr>
          <w:rFonts w:cs="Times New Roman"/>
          <w:b w:val="0"/>
          <w:i w:val="0"/>
          <w:lang w:val="hr-HR"/>
        </w:rPr>
        <w:t>se najvećim dijelom odnosi na preraspodjelu sredstava</w:t>
      </w:r>
      <w:r w:rsidR="0005734F">
        <w:rPr>
          <w:rFonts w:cs="Times New Roman"/>
          <w:b w:val="0"/>
          <w:i w:val="0"/>
          <w:lang w:val="hr-HR"/>
        </w:rPr>
        <w:t xml:space="preserve"> i procjenu potrebnih troškova do kraja godine. </w:t>
      </w:r>
    </w:p>
    <w:p w14:paraId="4CE52990" w14:textId="1835F4D9" w:rsidR="00765C63" w:rsidRDefault="00765C63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>
        <w:rPr>
          <w:rFonts w:cs="Times New Roman"/>
          <w:bCs w:val="0"/>
          <w:i w:val="0"/>
          <w:u w:val="single"/>
          <w:lang w:val="hr-HR"/>
        </w:rPr>
        <w:t>Financijski rashodi (skupina 34)</w:t>
      </w:r>
    </w:p>
    <w:p w14:paraId="68FEF807" w14:textId="39508104" w:rsidR="00765C63" w:rsidRDefault="00765C63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 xml:space="preserve">Financijski rashodi za </w:t>
      </w:r>
      <w:r w:rsidR="00B34E13">
        <w:rPr>
          <w:rFonts w:cs="Times New Roman"/>
          <w:b w:val="0"/>
          <w:i w:val="0"/>
          <w:lang w:val="hr-HR"/>
        </w:rPr>
        <w:t>uvećani za 62,00 EUR zbog zateznih kamata.</w:t>
      </w:r>
    </w:p>
    <w:p w14:paraId="0DDA242D" w14:textId="77777777" w:rsidR="00765C63" w:rsidRPr="00765C63" w:rsidRDefault="00765C63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</w:p>
    <w:p w14:paraId="1F2A06D1" w14:textId="602DBF84" w:rsidR="00765C63" w:rsidRDefault="007822A3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lastRenderedPageBreak/>
        <w:t xml:space="preserve">Rashodi za nabavu nefinancijske imovine </w:t>
      </w:r>
      <w:r w:rsidR="005564BF">
        <w:rPr>
          <w:rFonts w:cs="Times New Roman"/>
          <w:b w:val="0"/>
          <w:i w:val="0"/>
          <w:lang w:val="hr-HR"/>
        </w:rPr>
        <w:t xml:space="preserve">od plana koji iznosi </w:t>
      </w:r>
      <w:r w:rsidR="00B34E13">
        <w:rPr>
          <w:rFonts w:cs="Times New Roman"/>
          <w:b w:val="0"/>
          <w:i w:val="0"/>
          <w:lang w:val="hr-HR"/>
        </w:rPr>
        <w:t>2.066.568</w:t>
      </w:r>
      <w:r w:rsidR="005564BF">
        <w:rPr>
          <w:rFonts w:cs="Times New Roman"/>
          <w:b w:val="0"/>
          <w:i w:val="0"/>
          <w:lang w:val="hr-HR"/>
        </w:rPr>
        <w:t xml:space="preserve"> EUR su </w:t>
      </w:r>
      <w:r w:rsidR="0064272C">
        <w:rPr>
          <w:rFonts w:cs="Times New Roman"/>
          <w:b w:val="0"/>
          <w:i w:val="0"/>
          <w:lang w:val="hr-HR"/>
        </w:rPr>
        <w:t>u</w:t>
      </w:r>
      <w:r w:rsidR="00B34E13">
        <w:rPr>
          <w:rFonts w:cs="Times New Roman"/>
          <w:b w:val="0"/>
          <w:i w:val="0"/>
          <w:lang w:val="hr-HR"/>
        </w:rPr>
        <w:t>manjeni</w:t>
      </w:r>
      <w:r w:rsidR="005564BF">
        <w:rPr>
          <w:rFonts w:cs="Times New Roman"/>
          <w:b w:val="0"/>
          <w:i w:val="0"/>
          <w:lang w:val="hr-HR"/>
        </w:rPr>
        <w:t xml:space="preserve"> za </w:t>
      </w:r>
      <w:r w:rsidR="00B34E13">
        <w:rPr>
          <w:rFonts w:cs="Times New Roman"/>
          <w:b w:val="0"/>
          <w:i w:val="0"/>
          <w:lang w:val="hr-HR"/>
        </w:rPr>
        <w:t>302.450</w:t>
      </w:r>
      <w:r w:rsidR="005564BF">
        <w:rPr>
          <w:rFonts w:cs="Times New Roman"/>
          <w:b w:val="0"/>
          <w:i w:val="0"/>
          <w:lang w:val="hr-HR"/>
        </w:rPr>
        <w:t xml:space="preserve">,00 EUR, odnosno </w:t>
      </w:r>
      <w:r w:rsidR="0064272C">
        <w:rPr>
          <w:rFonts w:cs="Times New Roman"/>
          <w:b w:val="0"/>
          <w:i w:val="0"/>
          <w:lang w:val="hr-HR"/>
        </w:rPr>
        <w:t>25</w:t>
      </w:r>
      <w:r w:rsidR="005564BF">
        <w:rPr>
          <w:rFonts w:cs="Times New Roman"/>
          <w:b w:val="0"/>
          <w:i w:val="0"/>
          <w:lang w:val="hr-HR"/>
        </w:rPr>
        <w:t xml:space="preserve">% i ovim prijedlogom financijskog plana iznose </w:t>
      </w:r>
      <w:r w:rsidR="00B34E13">
        <w:rPr>
          <w:rFonts w:cs="Times New Roman"/>
          <w:b w:val="0"/>
          <w:i w:val="0"/>
          <w:lang w:val="hr-HR"/>
        </w:rPr>
        <w:t>1.764.118</w:t>
      </w:r>
      <w:r w:rsidR="005564BF">
        <w:rPr>
          <w:rFonts w:cs="Times New Roman"/>
          <w:b w:val="0"/>
          <w:i w:val="0"/>
          <w:lang w:val="hr-HR"/>
        </w:rPr>
        <w:t xml:space="preserve">,00 EUR. </w:t>
      </w:r>
    </w:p>
    <w:p w14:paraId="56191008" w14:textId="77777777" w:rsidR="00B34E13" w:rsidRDefault="00B34E13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7313F869" w14:textId="620B17C1" w:rsidR="00B34E13" w:rsidRPr="00765C63" w:rsidRDefault="00B34E13" w:rsidP="00B34E13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>
        <w:rPr>
          <w:rFonts w:cs="Times New Roman"/>
          <w:bCs w:val="0"/>
          <w:i w:val="0"/>
          <w:u w:val="single"/>
          <w:lang w:val="hr-HR"/>
        </w:rPr>
        <w:t xml:space="preserve">Rashodi za nabavu </w:t>
      </w:r>
      <w:proofErr w:type="spellStart"/>
      <w:r>
        <w:rPr>
          <w:rFonts w:cs="Times New Roman"/>
          <w:bCs w:val="0"/>
          <w:i w:val="0"/>
          <w:u w:val="single"/>
          <w:lang w:val="hr-HR"/>
        </w:rPr>
        <w:t>neproizvedene</w:t>
      </w:r>
      <w:proofErr w:type="spellEnd"/>
      <w:r>
        <w:rPr>
          <w:rFonts w:cs="Times New Roman"/>
          <w:bCs w:val="0"/>
          <w:i w:val="0"/>
          <w:u w:val="single"/>
          <w:lang w:val="hr-HR"/>
        </w:rPr>
        <w:t xml:space="preserve"> dugotrajne imovine (skupina 41)</w:t>
      </w:r>
    </w:p>
    <w:p w14:paraId="7B13EA49" w14:textId="51EF87FB" w:rsidR="00765C63" w:rsidRDefault="00B34E13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 xml:space="preserve">Rashodi na nabavu </w:t>
      </w:r>
      <w:proofErr w:type="spellStart"/>
      <w:r>
        <w:rPr>
          <w:rFonts w:cs="Times New Roman"/>
          <w:b w:val="0"/>
          <w:i w:val="0"/>
          <w:lang w:val="hr-HR"/>
        </w:rPr>
        <w:t>neproizvedene</w:t>
      </w:r>
      <w:proofErr w:type="spellEnd"/>
      <w:r>
        <w:rPr>
          <w:rFonts w:cs="Times New Roman"/>
          <w:b w:val="0"/>
          <w:i w:val="0"/>
          <w:lang w:val="hr-HR"/>
        </w:rPr>
        <w:t xml:space="preserve"> dugotrajne imovine sa prethodnim planom nisu bili planirani, a ovim izmjenama i dopunama financijskog plana se planiraju u iznosu od 7.100,00 EUR za nabavu novih licenci za Software Microsoft Windows i Microsoft Office programa. </w:t>
      </w:r>
    </w:p>
    <w:p w14:paraId="6BCE612A" w14:textId="575C2D69" w:rsidR="00765C63" w:rsidRPr="00765C63" w:rsidRDefault="00765C63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>
        <w:rPr>
          <w:rFonts w:cs="Times New Roman"/>
          <w:bCs w:val="0"/>
          <w:i w:val="0"/>
          <w:u w:val="single"/>
          <w:lang w:val="hr-HR"/>
        </w:rPr>
        <w:t>Rashodi za nabavu proizvedene dugotrajne imovine (skupina 42)</w:t>
      </w:r>
    </w:p>
    <w:p w14:paraId="784B4640" w14:textId="7B3B2EEF" w:rsidR="00765C63" w:rsidRDefault="005564BF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 xml:space="preserve">Rashodi za nabavu proizvedene dugotrajne imovine su </w:t>
      </w:r>
      <w:r w:rsidR="00B34E13">
        <w:rPr>
          <w:rFonts w:cs="Times New Roman"/>
          <w:b w:val="0"/>
          <w:i w:val="0"/>
          <w:lang w:val="hr-HR"/>
        </w:rPr>
        <w:t>uvećani</w:t>
      </w:r>
      <w:r>
        <w:rPr>
          <w:rFonts w:cs="Times New Roman"/>
          <w:b w:val="0"/>
          <w:i w:val="0"/>
          <w:lang w:val="hr-HR"/>
        </w:rPr>
        <w:t xml:space="preserve"> za </w:t>
      </w:r>
      <w:r w:rsidR="00B34E13">
        <w:rPr>
          <w:rFonts w:cs="Times New Roman"/>
          <w:b w:val="0"/>
          <w:i w:val="0"/>
          <w:lang w:val="hr-HR"/>
        </w:rPr>
        <w:t>20.450</w:t>
      </w:r>
      <w:r>
        <w:rPr>
          <w:rFonts w:cs="Times New Roman"/>
          <w:b w:val="0"/>
          <w:i w:val="0"/>
          <w:lang w:val="hr-HR"/>
        </w:rPr>
        <w:t>,00 EUR</w:t>
      </w:r>
      <w:r w:rsidR="00765C63">
        <w:rPr>
          <w:rFonts w:cs="Times New Roman"/>
          <w:b w:val="0"/>
          <w:i w:val="0"/>
          <w:lang w:val="hr-HR"/>
        </w:rPr>
        <w:t xml:space="preserve"> te iznose </w:t>
      </w:r>
      <w:r w:rsidR="00B34E13">
        <w:rPr>
          <w:rFonts w:cs="Times New Roman"/>
          <w:b w:val="0"/>
          <w:i w:val="0"/>
          <w:lang w:val="hr-HR"/>
        </w:rPr>
        <w:t>51.650</w:t>
      </w:r>
      <w:r w:rsidR="00765C63">
        <w:rPr>
          <w:rFonts w:cs="Times New Roman"/>
          <w:b w:val="0"/>
          <w:i w:val="0"/>
          <w:lang w:val="hr-HR"/>
        </w:rPr>
        <w:t xml:space="preserve">,00 EUR. Povećanje se odnosi na nabavu </w:t>
      </w:r>
      <w:r w:rsidR="00B34E13">
        <w:rPr>
          <w:rFonts w:cs="Times New Roman"/>
          <w:b w:val="0"/>
          <w:i w:val="0"/>
          <w:lang w:val="hr-HR"/>
        </w:rPr>
        <w:t>novih računala i računalne opreme</w:t>
      </w:r>
      <w:r w:rsidR="00765C63">
        <w:rPr>
          <w:rFonts w:cs="Times New Roman"/>
          <w:b w:val="0"/>
          <w:i w:val="0"/>
          <w:lang w:val="hr-HR"/>
        </w:rPr>
        <w:t>.</w:t>
      </w:r>
    </w:p>
    <w:p w14:paraId="1DCEFE2F" w14:textId="319CB1E0" w:rsidR="00765C63" w:rsidRPr="00765C63" w:rsidRDefault="00765C63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>
        <w:rPr>
          <w:rFonts w:cs="Times New Roman"/>
          <w:bCs w:val="0"/>
          <w:i w:val="0"/>
          <w:u w:val="single"/>
          <w:lang w:val="hr-HR"/>
        </w:rPr>
        <w:t>Rashodi za nabavu plemenitih metala i ostalih pohranjenih vrijednosti (skupina 43)</w:t>
      </w:r>
    </w:p>
    <w:p w14:paraId="2BB6C76C" w14:textId="2F52DE82" w:rsidR="00765C63" w:rsidRDefault="00765C63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>R</w:t>
      </w:r>
      <w:r w:rsidR="005564BF">
        <w:rPr>
          <w:rFonts w:cs="Times New Roman"/>
          <w:b w:val="0"/>
          <w:i w:val="0"/>
          <w:lang w:val="hr-HR"/>
        </w:rPr>
        <w:t xml:space="preserve">ashodi za nabavu plemenitih metala i ostalih pohranjenih vrijednosti </w:t>
      </w:r>
      <w:r w:rsidR="00CC5EB8">
        <w:rPr>
          <w:rFonts w:cs="Times New Roman"/>
          <w:b w:val="0"/>
          <w:i w:val="0"/>
          <w:lang w:val="hr-HR"/>
        </w:rPr>
        <w:t xml:space="preserve">ostali su </w:t>
      </w:r>
      <w:r w:rsidR="007A531C">
        <w:rPr>
          <w:rFonts w:cs="Times New Roman"/>
          <w:b w:val="0"/>
          <w:i w:val="0"/>
          <w:lang w:val="hr-HR"/>
        </w:rPr>
        <w:t>nepromijenjeni</w:t>
      </w:r>
      <w:r w:rsidR="003A4F3A">
        <w:rPr>
          <w:rFonts w:cs="Times New Roman"/>
          <w:b w:val="0"/>
          <w:i w:val="0"/>
          <w:lang w:val="hr-HR"/>
        </w:rPr>
        <w:t>, te iznose 7.800,00 EUR.</w:t>
      </w:r>
    </w:p>
    <w:p w14:paraId="7C48DDA5" w14:textId="3CE45C1D" w:rsidR="00765C63" w:rsidRPr="00765C63" w:rsidRDefault="00765C63" w:rsidP="00E23950">
      <w:pPr>
        <w:pStyle w:val="Naslov3"/>
        <w:spacing w:before="58"/>
        <w:ind w:left="0" w:right="96"/>
        <w:rPr>
          <w:rFonts w:cs="Times New Roman"/>
          <w:bCs w:val="0"/>
          <w:i w:val="0"/>
          <w:u w:val="single"/>
          <w:lang w:val="hr-HR"/>
        </w:rPr>
      </w:pPr>
      <w:r w:rsidRPr="00765C63">
        <w:rPr>
          <w:rFonts w:cs="Times New Roman"/>
          <w:bCs w:val="0"/>
          <w:i w:val="0"/>
          <w:u w:val="single"/>
          <w:lang w:val="hr-HR"/>
        </w:rPr>
        <w:t>Rashodi za dodatna ulaganja na nefinancijskoj imovini (skupina 45)</w:t>
      </w:r>
    </w:p>
    <w:p w14:paraId="4E556342" w14:textId="057EAB66" w:rsidR="00577371" w:rsidRDefault="00DD0875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 w:rsidRPr="002F3962">
        <w:rPr>
          <w:rFonts w:cs="Times New Roman"/>
          <w:b w:val="0"/>
          <w:i w:val="0"/>
          <w:lang w:val="hr-HR"/>
        </w:rPr>
        <w:t xml:space="preserve">Rashodi </w:t>
      </w:r>
      <w:r w:rsidR="00CD1440" w:rsidRPr="002F3962">
        <w:rPr>
          <w:rFonts w:cs="Times New Roman"/>
          <w:b w:val="0"/>
          <w:i w:val="0"/>
          <w:lang w:val="hr-HR"/>
        </w:rPr>
        <w:t>za</w:t>
      </w:r>
      <w:r w:rsidR="00C51060" w:rsidRPr="002F3962">
        <w:rPr>
          <w:rFonts w:cs="Times New Roman"/>
          <w:b w:val="0"/>
          <w:i w:val="0"/>
          <w:lang w:val="hr-HR"/>
        </w:rPr>
        <w:t xml:space="preserve"> dodatna ulaganja na građevinskim objektima planirana su u iznosu od </w:t>
      </w:r>
      <w:r w:rsidR="003A4F3A">
        <w:rPr>
          <w:rFonts w:cs="Times New Roman"/>
          <w:b w:val="0"/>
          <w:i w:val="0"/>
          <w:lang w:val="hr-HR"/>
        </w:rPr>
        <w:t>2.027.568</w:t>
      </w:r>
      <w:r w:rsidR="00C51060" w:rsidRPr="002F3962">
        <w:rPr>
          <w:rFonts w:cs="Times New Roman"/>
          <w:b w:val="0"/>
          <w:i w:val="0"/>
          <w:lang w:val="hr-HR"/>
        </w:rPr>
        <w:t>,00 EUR</w:t>
      </w:r>
      <w:r w:rsidRPr="002F3962">
        <w:rPr>
          <w:rFonts w:cs="Times New Roman"/>
          <w:b w:val="0"/>
          <w:i w:val="0"/>
          <w:lang w:val="hr-HR"/>
        </w:rPr>
        <w:t xml:space="preserve">, a ovim se izmjenama i dopunama predlaže </w:t>
      </w:r>
      <w:r w:rsidR="003A4F3A">
        <w:rPr>
          <w:rFonts w:cs="Times New Roman"/>
          <w:b w:val="0"/>
          <w:i w:val="0"/>
          <w:lang w:val="hr-HR"/>
        </w:rPr>
        <w:t>smanjenje</w:t>
      </w:r>
      <w:r w:rsidR="00CD1440" w:rsidRPr="002F3962">
        <w:rPr>
          <w:rFonts w:cs="Times New Roman"/>
          <w:b w:val="0"/>
          <w:i w:val="0"/>
          <w:lang w:val="hr-HR"/>
        </w:rPr>
        <w:t xml:space="preserve"> istih</w:t>
      </w:r>
      <w:r w:rsidR="00D44FA7" w:rsidRPr="002F3962">
        <w:rPr>
          <w:rFonts w:cs="Times New Roman"/>
          <w:b w:val="0"/>
          <w:i w:val="0"/>
          <w:lang w:val="hr-HR"/>
        </w:rPr>
        <w:t xml:space="preserve"> </w:t>
      </w:r>
      <w:r w:rsidRPr="002F3962">
        <w:rPr>
          <w:rFonts w:cs="Times New Roman"/>
          <w:b w:val="0"/>
          <w:i w:val="0"/>
          <w:lang w:val="hr-HR"/>
        </w:rPr>
        <w:t>za</w:t>
      </w:r>
      <w:r w:rsidR="002532A5">
        <w:rPr>
          <w:rFonts w:cs="Times New Roman"/>
          <w:b w:val="0"/>
          <w:i w:val="0"/>
          <w:lang w:val="hr-HR"/>
        </w:rPr>
        <w:t xml:space="preserve"> </w:t>
      </w:r>
      <w:r w:rsidR="003A4F3A">
        <w:rPr>
          <w:rFonts w:cs="Times New Roman"/>
          <w:b w:val="0"/>
          <w:i w:val="0"/>
          <w:lang w:val="hr-HR"/>
        </w:rPr>
        <w:t>330.000</w:t>
      </w:r>
      <w:r w:rsidR="002532A5">
        <w:rPr>
          <w:rFonts w:cs="Times New Roman"/>
          <w:b w:val="0"/>
          <w:i w:val="0"/>
          <w:lang w:val="hr-HR"/>
        </w:rPr>
        <w:t>,</w:t>
      </w:r>
      <w:r w:rsidR="00C51060" w:rsidRPr="002F3962">
        <w:rPr>
          <w:rFonts w:cs="Times New Roman"/>
          <w:b w:val="0"/>
          <w:i w:val="0"/>
          <w:lang w:val="hr-HR"/>
        </w:rPr>
        <w:t>00</w:t>
      </w:r>
      <w:r w:rsidR="00991FBD" w:rsidRPr="002F3962">
        <w:rPr>
          <w:rFonts w:cs="Times New Roman"/>
          <w:b w:val="0"/>
          <w:i w:val="0"/>
          <w:lang w:val="hr-HR"/>
        </w:rPr>
        <w:t xml:space="preserve"> EUR</w:t>
      </w:r>
      <w:r w:rsidR="00FF4160">
        <w:rPr>
          <w:rFonts w:cs="Times New Roman"/>
          <w:b w:val="0"/>
          <w:i w:val="0"/>
          <w:lang w:val="hr-HR"/>
        </w:rPr>
        <w:t xml:space="preserve">, odnosno za </w:t>
      </w:r>
      <w:r w:rsidR="003A4F3A">
        <w:rPr>
          <w:rFonts w:cs="Times New Roman"/>
          <w:b w:val="0"/>
          <w:i w:val="0"/>
          <w:lang w:val="hr-HR"/>
        </w:rPr>
        <w:t>16</w:t>
      </w:r>
      <w:r w:rsidR="00FF4160">
        <w:rPr>
          <w:rFonts w:cs="Times New Roman"/>
          <w:b w:val="0"/>
          <w:i w:val="0"/>
          <w:lang w:val="hr-HR"/>
        </w:rPr>
        <w:t>%</w:t>
      </w:r>
      <w:r w:rsidR="00991FBD" w:rsidRPr="002F3962">
        <w:rPr>
          <w:rFonts w:cs="Times New Roman"/>
          <w:b w:val="0"/>
          <w:i w:val="0"/>
          <w:lang w:val="hr-HR"/>
        </w:rPr>
        <w:t xml:space="preserve"> </w:t>
      </w:r>
      <w:r w:rsidRPr="002F3962">
        <w:rPr>
          <w:rFonts w:cs="Times New Roman"/>
          <w:b w:val="0"/>
          <w:i w:val="0"/>
          <w:lang w:val="hr-HR"/>
        </w:rPr>
        <w:t xml:space="preserve">te se planiraju realizirati u iznosu </w:t>
      </w:r>
      <w:r w:rsidR="003A4F3A">
        <w:rPr>
          <w:rFonts w:cs="Times New Roman"/>
          <w:b w:val="0"/>
          <w:i w:val="0"/>
          <w:lang w:val="hr-HR"/>
        </w:rPr>
        <w:t>1.697.568,00</w:t>
      </w:r>
      <w:r w:rsidR="00991FBD" w:rsidRPr="002F3962">
        <w:rPr>
          <w:rFonts w:cs="Times New Roman"/>
          <w:b w:val="0"/>
          <w:i w:val="0"/>
          <w:lang w:val="hr-HR"/>
        </w:rPr>
        <w:t xml:space="preserve"> EUR</w:t>
      </w:r>
      <w:r w:rsidR="002532A5">
        <w:rPr>
          <w:rFonts w:cs="Times New Roman"/>
          <w:b w:val="0"/>
          <w:i w:val="0"/>
          <w:lang w:val="hr-HR"/>
        </w:rPr>
        <w:t xml:space="preserve">. Rashodi za dodatna ulaganja odnose se na već spomenuti projekt energetske obnove zgrade Muzeja grada Koprivnice, te ovim izmjenama se raspoređuju </w:t>
      </w:r>
      <w:r w:rsidR="00FF4160">
        <w:rPr>
          <w:rFonts w:cs="Times New Roman"/>
          <w:b w:val="0"/>
          <w:i w:val="0"/>
          <w:lang w:val="hr-HR"/>
        </w:rPr>
        <w:t xml:space="preserve">prema </w:t>
      </w:r>
      <w:r w:rsidR="002532A5">
        <w:rPr>
          <w:rFonts w:cs="Times New Roman"/>
          <w:b w:val="0"/>
          <w:i w:val="0"/>
          <w:lang w:val="hr-HR"/>
        </w:rPr>
        <w:t xml:space="preserve">novim </w:t>
      </w:r>
      <w:r w:rsidR="00DE6F7A">
        <w:rPr>
          <w:rFonts w:cs="Times New Roman"/>
          <w:b w:val="0"/>
          <w:i w:val="0"/>
          <w:lang w:val="hr-HR"/>
        </w:rPr>
        <w:t>očekivanjima.</w:t>
      </w:r>
    </w:p>
    <w:p w14:paraId="78812E0D" w14:textId="77777777" w:rsidR="00FF4160" w:rsidRPr="00261128" w:rsidRDefault="00FF4160" w:rsidP="00E23950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5B99A9E6" w14:textId="3B314B3F" w:rsidR="00577371" w:rsidRPr="00BB4002" w:rsidRDefault="00577371" w:rsidP="00E23950">
      <w:pPr>
        <w:pStyle w:val="Naslov3"/>
        <w:spacing w:before="58"/>
        <w:ind w:left="0" w:right="96"/>
        <w:rPr>
          <w:rFonts w:eastAsia="Times New Roman" w:cs="Arial"/>
          <w:i w:val="0"/>
          <w:u w:val="single"/>
          <w:lang w:val="hr-HR" w:eastAsia="hr-HR"/>
        </w:rPr>
      </w:pPr>
      <w:r w:rsidRPr="00BB4002">
        <w:rPr>
          <w:rFonts w:eastAsia="Times New Roman" w:cs="Arial"/>
          <w:i w:val="0"/>
          <w:u w:val="single"/>
          <w:lang w:val="hr-HR" w:eastAsia="hr-HR"/>
        </w:rPr>
        <w:t>Tabela C</w:t>
      </w:r>
      <w:r w:rsidR="003A4F3A">
        <w:rPr>
          <w:rFonts w:eastAsia="Times New Roman" w:cs="Arial"/>
          <w:i w:val="0"/>
          <w:u w:val="single"/>
          <w:lang w:val="hr-HR" w:eastAsia="hr-HR"/>
        </w:rPr>
        <w:t xml:space="preserve"> - </w:t>
      </w:r>
      <w:r w:rsidR="003A4F3A" w:rsidRPr="00C41D6F">
        <w:rPr>
          <w:rFonts w:cs="Times New Roman"/>
          <w:bCs w:val="0"/>
          <w:i w:val="0"/>
          <w:lang w:val="hr-HR"/>
        </w:rPr>
        <w:t>Raspoloživa sredstva iz prethodnih godina</w:t>
      </w:r>
    </w:p>
    <w:p w14:paraId="03461335" w14:textId="3DD0201D" w:rsidR="0057410D" w:rsidRDefault="003A4F3A" w:rsidP="000C0618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  <w:r>
        <w:rPr>
          <w:rFonts w:cs="Times New Roman"/>
          <w:b w:val="0"/>
          <w:i w:val="0"/>
          <w:lang w:val="hr-HR"/>
        </w:rPr>
        <w:t xml:space="preserve">Muzej grada Koprivnice iz prethodnih godina prenosi manjak u ukupnom iznosu od 184.588,00 EUR. Navedeni iznos raspoređen je </w:t>
      </w:r>
      <w:r w:rsidR="00C41D6F">
        <w:rPr>
          <w:rFonts w:cs="Times New Roman"/>
          <w:b w:val="0"/>
          <w:i w:val="0"/>
          <w:lang w:val="hr-HR"/>
        </w:rPr>
        <w:t>Odlukom o preraspodjeli rezultata za 2024. godinu. Unosom prenesenih viškova i manjkova iz 2024. godine u program Riznica došlo je do razlike od 1,00 euro po izvorima zbog zaokruživanja decimala. Uskladbom sa  Upravnim odjelom za financije, gospodarstvo i europske poslove Grada Koprivnice javila se razlika od 1,00 euro.</w:t>
      </w:r>
    </w:p>
    <w:p w14:paraId="746CD658" w14:textId="77777777" w:rsidR="00C41D6F" w:rsidRPr="002F3962" w:rsidRDefault="00C41D6F" w:rsidP="000C0618">
      <w:pPr>
        <w:pStyle w:val="Naslov3"/>
        <w:spacing w:before="58"/>
        <w:ind w:left="0" w:right="96"/>
        <w:rPr>
          <w:rFonts w:cs="Times New Roman"/>
          <w:b w:val="0"/>
          <w:i w:val="0"/>
          <w:lang w:val="hr-HR"/>
        </w:rPr>
      </w:pPr>
    </w:p>
    <w:p w14:paraId="6807F4B6" w14:textId="4ECC00C3" w:rsidR="00C46BE8" w:rsidRPr="002F3962" w:rsidRDefault="005E7E27" w:rsidP="00E02EDB">
      <w:pPr>
        <w:spacing w:after="0" w:line="240" w:lineRule="auto"/>
        <w:rPr>
          <w:rFonts w:ascii="Arial Narrow" w:hAnsi="Arial Narrow" w:cs="Arial"/>
          <w:b/>
        </w:rPr>
      </w:pPr>
      <w:r w:rsidRPr="002F3962">
        <w:rPr>
          <w:rFonts w:ascii="Arial Narrow" w:hAnsi="Arial Narrow" w:cs="Arial"/>
          <w:b/>
        </w:rPr>
        <w:t xml:space="preserve">POSEBNI DIO - </w:t>
      </w:r>
      <w:r w:rsidR="00E02EDB" w:rsidRPr="002F3962">
        <w:rPr>
          <w:rFonts w:ascii="Arial Narrow" w:hAnsi="Arial Narrow" w:cs="Arial"/>
          <w:b/>
        </w:rPr>
        <w:t>Program 3006 OČUVANJE KULTURNE BAŠTINE</w:t>
      </w:r>
    </w:p>
    <w:p w14:paraId="1443D784" w14:textId="77777777" w:rsidR="00132EC1" w:rsidRPr="002F3962" w:rsidRDefault="00132EC1" w:rsidP="00E02EDB">
      <w:pPr>
        <w:spacing w:after="0" w:line="240" w:lineRule="auto"/>
        <w:rPr>
          <w:rFonts w:ascii="Arial Narrow" w:hAnsi="Arial Narrow" w:cs="Arial"/>
          <w:b/>
        </w:rPr>
      </w:pPr>
    </w:p>
    <w:p w14:paraId="09AF9DED" w14:textId="77777777" w:rsidR="00E02EDB" w:rsidRPr="002F3962" w:rsidRDefault="00E02EDB" w:rsidP="00E02EDB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2F3962">
        <w:rPr>
          <w:rFonts w:ascii="Arial Narrow" w:hAnsi="Arial Narrow" w:cs="Arial"/>
          <w:b/>
        </w:rPr>
        <w:t xml:space="preserve">A300601 Redovna muzejska djelatnost </w:t>
      </w:r>
    </w:p>
    <w:p w14:paraId="154FAA84" w14:textId="4E72D104" w:rsidR="009A15BB" w:rsidRDefault="00E02EDB" w:rsidP="00E02EDB">
      <w:pPr>
        <w:tabs>
          <w:tab w:val="left" w:pos="4080"/>
        </w:tabs>
        <w:spacing w:after="0" w:line="240" w:lineRule="auto"/>
        <w:jc w:val="both"/>
        <w:rPr>
          <w:rFonts w:ascii="Arial Narrow" w:hAnsi="Arial Narrow" w:cs="Arial"/>
        </w:rPr>
      </w:pPr>
      <w:r w:rsidRPr="002F3962">
        <w:rPr>
          <w:rFonts w:ascii="Arial Narrow" w:hAnsi="Arial Narrow" w:cs="Arial"/>
        </w:rPr>
        <w:t xml:space="preserve">Za financiranje redovne djelatnosti Muzeja iz </w:t>
      </w:r>
      <w:r w:rsidR="002F7DE1" w:rsidRPr="002F3962">
        <w:rPr>
          <w:rFonts w:ascii="Arial Narrow" w:hAnsi="Arial Narrow" w:cs="Arial"/>
        </w:rPr>
        <w:t xml:space="preserve">nadležnog </w:t>
      </w:r>
      <w:r w:rsidRPr="002F3962">
        <w:rPr>
          <w:rFonts w:ascii="Arial Narrow" w:hAnsi="Arial Narrow" w:cs="Arial"/>
        </w:rPr>
        <w:t>proračuna jedinice lokalne samouprave</w:t>
      </w:r>
      <w:r w:rsidR="00431DA3" w:rsidRPr="002F3962">
        <w:rPr>
          <w:rFonts w:ascii="Arial Narrow" w:hAnsi="Arial Narrow" w:cs="Arial"/>
        </w:rPr>
        <w:t xml:space="preserve"> osiguran</w:t>
      </w:r>
      <w:r w:rsidR="0017499C">
        <w:rPr>
          <w:rFonts w:ascii="Arial Narrow" w:hAnsi="Arial Narrow" w:cs="Arial"/>
        </w:rPr>
        <w:t xml:space="preserve">i iznos od </w:t>
      </w:r>
      <w:r w:rsidR="00431DA3" w:rsidRPr="002F3962">
        <w:rPr>
          <w:rFonts w:ascii="Arial Narrow" w:hAnsi="Arial Narrow" w:cs="Arial"/>
        </w:rPr>
        <w:t xml:space="preserve"> </w:t>
      </w:r>
      <w:r w:rsidR="009A15BB">
        <w:rPr>
          <w:rFonts w:ascii="Arial Narrow" w:hAnsi="Arial Narrow" w:cs="Arial"/>
        </w:rPr>
        <w:t>648.000</w:t>
      </w:r>
      <w:r w:rsidR="00431DA3" w:rsidRPr="002F3962">
        <w:rPr>
          <w:rFonts w:ascii="Arial Narrow" w:hAnsi="Arial Narrow" w:cs="Arial"/>
        </w:rPr>
        <w:t>,00 EUR</w:t>
      </w:r>
      <w:r w:rsidR="007077DD">
        <w:rPr>
          <w:rFonts w:ascii="Arial Narrow" w:hAnsi="Arial Narrow" w:cs="Arial"/>
        </w:rPr>
        <w:t xml:space="preserve"> o</w:t>
      </w:r>
      <w:r w:rsidR="00496213" w:rsidRPr="002F3962">
        <w:rPr>
          <w:rFonts w:ascii="Arial Narrow" w:hAnsi="Arial Narrow" w:cs="Arial"/>
        </w:rPr>
        <w:t>vim izmjenama i dopunama plana</w:t>
      </w:r>
      <w:r w:rsidR="00203612" w:rsidRPr="002F3962">
        <w:rPr>
          <w:rFonts w:ascii="Arial Narrow" w:hAnsi="Arial Narrow" w:cs="Arial"/>
        </w:rPr>
        <w:t xml:space="preserve"> </w:t>
      </w:r>
      <w:r w:rsidR="009A15BB">
        <w:rPr>
          <w:rFonts w:ascii="Arial Narrow" w:hAnsi="Arial Narrow" w:cs="Arial"/>
        </w:rPr>
        <w:t xml:space="preserve">ostaje nepromijenjen. </w:t>
      </w:r>
      <w:r w:rsidR="00757467" w:rsidRPr="002F3962">
        <w:rPr>
          <w:rFonts w:ascii="Arial Narrow" w:hAnsi="Arial Narrow"/>
        </w:rPr>
        <w:t>U ovoj je aktivnosti izvršen</w:t>
      </w:r>
      <w:r w:rsidR="007323AD" w:rsidRPr="002F3962">
        <w:rPr>
          <w:rFonts w:ascii="Arial Narrow" w:hAnsi="Arial Narrow" w:cs="Arial"/>
        </w:rPr>
        <w:t xml:space="preserve"> </w:t>
      </w:r>
      <w:r w:rsidR="00431DA3" w:rsidRPr="002F3962">
        <w:rPr>
          <w:rFonts w:ascii="Arial Narrow" w:hAnsi="Arial Narrow" w:cs="Arial"/>
        </w:rPr>
        <w:t>interni</w:t>
      </w:r>
      <w:r w:rsidRPr="002F3962">
        <w:rPr>
          <w:rFonts w:ascii="Arial Narrow" w:hAnsi="Arial Narrow" w:cs="Arial"/>
        </w:rPr>
        <w:t xml:space="preserve"> rebalans stavki, </w:t>
      </w:r>
      <w:r w:rsidR="00677A18" w:rsidRPr="002F3962">
        <w:rPr>
          <w:rFonts w:ascii="Arial Narrow" w:hAnsi="Arial Narrow" w:cs="Arial"/>
        </w:rPr>
        <w:t xml:space="preserve">sredstva </w:t>
      </w:r>
      <w:r w:rsidR="00230F7E" w:rsidRPr="002F3962">
        <w:rPr>
          <w:rFonts w:ascii="Arial Narrow" w:hAnsi="Arial Narrow" w:cs="Arial"/>
        </w:rPr>
        <w:t xml:space="preserve">su </w:t>
      </w:r>
      <w:r w:rsidR="00677A18" w:rsidRPr="002F3962">
        <w:rPr>
          <w:rFonts w:ascii="Arial Narrow" w:hAnsi="Arial Narrow" w:cs="Arial"/>
        </w:rPr>
        <w:t>preraspod</w:t>
      </w:r>
      <w:r w:rsidR="008E00E0" w:rsidRPr="002F3962">
        <w:rPr>
          <w:rFonts w:ascii="Arial Narrow" w:hAnsi="Arial Narrow" w:cs="Arial"/>
        </w:rPr>
        <w:t>i</w:t>
      </w:r>
      <w:r w:rsidR="00230F7E" w:rsidRPr="002F3962">
        <w:rPr>
          <w:rFonts w:ascii="Arial Narrow" w:hAnsi="Arial Narrow" w:cs="Arial"/>
        </w:rPr>
        <w:t>jeljena</w:t>
      </w:r>
      <w:r w:rsidRPr="002F3962">
        <w:rPr>
          <w:rFonts w:ascii="Arial Narrow" w:hAnsi="Arial Narrow" w:cs="Arial"/>
        </w:rPr>
        <w:t xml:space="preserve"> u skladu s realizacijom</w:t>
      </w:r>
      <w:r w:rsidR="00BB4002">
        <w:rPr>
          <w:rFonts w:ascii="Arial Narrow" w:hAnsi="Arial Narrow" w:cs="Arial"/>
        </w:rPr>
        <w:t xml:space="preserve"> zbog čega dolazi do </w:t>
      </w:r>
      <w:r w:rsidR="00010623">
        <w:rPr>
          <w:rFonts w:ascii="Arial Narrow" w:hAnsi="Arial Narrow" w:cs="Arial"/>
        </w:rPr>
        <w:t>povećanja</w:t>
      </w:r>
      <w:r w:rsidR="00BB4002">
        <w:rPr>
          <w:rFonts w:ascii="Arial Narrow" w:hAnsi="Arial Narrow" w:cs="Arial"/>
        </w:rPr>
        <w:t xml:space="preserve"> materijalnih rashoda u iznosu od </w:t>
      </w:r>
      <w:r w:rsidR="009A15BB">
        <w:rPr>
          <w:rFonts w:ascii="Arial Narrow" w:hAnsi="Arial Narrow" w:cs="Arial"/>
        </w:rPr>
        <w:t>11.550</w:t>
      </w:r>
      <w:r w:rsidR="009432B6">
        <w:rPr>
          <w:rFonts w:ascii="Arial Narrow" w:hAnsi="Arial Narrow" w:cs="Arial"/>
        </w:rPr>
        <w:t xml:space="preserve">,00 EUR </w:t>
      </w:r>
      <w:r w:rsidR="00BB4002">
        <w:rPr>
          <w:rFonts w:ascii="Arial Narrow" w:hAnsi="Arial Narrow" w:cs="Arial"/>
        </w:rPr>
        <w:t xml:space="preserve">što </w:t>
      </w:r>
      <w:r w:rsidR="009432B6">
        <w:rPr>
          <w:rFonts w:ascii="Arial Narrow" w:hAnsi="Arial Narrow" w:cs="Arial"/>
        </w:rPr>
        <w:t xml:space="preserve">je rezultat najvećim dijelom </w:t>
      </w:r>
      <w:r w:rsidR="00010623">
        <w:rPr>
          <w:rFonts w:ascii="Arial Narrow" w:hAnsi="Arial Narrow" w:cs="Arial"/>
        </w:rPr>
        <w:t>povećanja</w:t>
      </w:r>
      <w:r w:rsidR="009432B6">
        <w:rPr>
          <w:rFonts w:ascii="Arial Narrow" w:hAnsi="Arial Narrow" w:cs="Arial"/>
        </w:rPr>
        <w:t xml:space="preserve"> </w:t>
      </w:r>
      <w:r w:rsidR="009A15BB">
        <w:rPr>
          <w:rFonts w:ascii="Arial Narrow" w:hAnsi="Arial Narrow" w:cs="Arial"/>
        </w:rPr>
        <w:t xml:space="preserve">usluga tekućeg i investicijskog održavanja, gdje se planira rušenje ogradnog zida malog dvorišta Muzeja, potom povećanja intelektualnih i osobnih usluga gdje se do kraja godine planira izrada projektne dokumentacije sanacije popratnih prostorija zgrade Muzeja, a koje nisu uključene u projektu energetske obnove, te izrade projektne dokumentacije za rušenje ogradnog zida velikog dvorišta Muzeja. U aktivnosti redovne muzejske djelatnosti povećavaju se i rashodi za nabavu nefinancijske imovine </w:t>
      </w:r>
      <w:r w:rsidR="00B27398">
        <w:rPr>
          <w:rFonts w:ascii="Arial Narrow" w:hAnsi="Arial Narrow" w:cs="Arial"/>
        </w:rPr>
        <w:t xml:space="preserve">najvećim djelom se povećavaju rashodi za nabavu računala i računalne opreme, te za nabavu računalnih software-a. Iznos od 8.700,00 koji se prvotnim planom planirao iz izvora Prihoda od prodaje ili zamjene nefinancijske imovine i naknade s naslova osiguranja, ovim izmjenama i dopunama financijskog plana se prebacuje na izvor financiranja Općih prihoda i primitaka. </w:t>
      </w:r>
      <w:r w:rsidR="009A15BB">
        <w:rPr>
          <w:rFonts w:ascii="Arial Narrow" w:hAnsi="Arial Narrow" w:cs="Arial"/>
        </w:rPr>
        <w:t>Ujedno se smanjuju rashodi za zaposlene</w:t>
      </w:r>
      <w:r w:rsidR="00B27398">
        <w:rPr>
          <w:rFonts w:ascii="Arial Narrow" w:hAnsi="Arial Narrow" w:cs="Arial"/>
        </w:rPr>
        <w:t>,</w:t>
      </w:r>
      <w:r w:rsidR="009A15BB">
        <w:rPr>
          <w:rFonts w:ascii="Arial Narrow" w:hAnsi="Arial Narrow" w:cs="Arial"/>
        </w:rPr>
        <w:t xml:space="preserve"> te se ta sredstva raspoređuju po prethodno spomenutim pozicijama. </w:t>
      </w:r>
    </w:p>
    <w:p w14:paraId="5F3AB212" w14:textId="77777777" w:rsidR="00695878" w:rsidRPr="002F3962" w:rsidRDefault="00695878" w:rsidP="00E02EDB">
      <w:pPr>
        <w:tabs>
          <w:tab w:val="left" w:pos="4080"/>
        </w:tabs>
        <w:spacing w:after="0" w:line="240" w:lineRule="auto"/>
        <w:jc w:val="both"/>
        <w:rPr>
          <w:rFonts w:ascii="Arial Narrow" w:hAnsi="Arial Narrow" w:cs="Arial"/>
        </w:rPr>
      </w:pPr>
    </w:p>
    <w:p w14:paraId="75F1A17F" w14:textId="2193572A" w:rsidR="00010658" w:rsidRPr="002F3962" w:rsidRDefault="00010658" w:rsidP="0001065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F3962">
        <w:rPr>
          <w:rFonts w:ascii="Arial Narrow" w:hAnsi="Arial Narrow" w:cs="Times New Roman"/>
          <w:b/>
        </w:rPr>
        <w:t xml:space="preserve">A300602 Zaštita kulturne baštine </w:t>
      </w:r>
    </w:p>
    <w:p w14:paraId="51CD8D00" w14:textId="279ACD1A" w:rsidR="00010658" w:rsidRDefault="00CA520D" w:rsidP="00010658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U </w:t>
      </w:r>
      <w:r w:rsidR="00B27398">
        <w:rPr>
          <w:rFonts w:ascii="Arial Narrow" w:hAnsi="Arial Narrow" w:cs="Times New Roman"/>
        </w:rPr>
        <w:t>I</w:t>
      </w:r>
      <w:r>
        <w:rPr>
          <w:rFonts w:ascii="Arial Narrow" w:hAnsi="Arial Narrow" w:cs="Times New Roman"/>
        </w:rPr>
        <w:t>I</w:t>
      </w:r>
      <w:r w:rsidR="004D6EC8">
        <w:rPr>
          <w:rFonts w:ascii="Arial Narrow" w:hAnsi="Arial Narrow" w:cs="Times New Roman"/>
        </w:rPr>
        <w:t>I</w:t>
      </w:r>
      <w:r>
        <w:rPr>
          <w:rFonts w:ascii="Arial Narrow" w:hAnsi="Arial Narrow" w:cs="Times New Roman"/>
        </w:rPr>
        <w:t xml:space="preserve">. izmjenama i dopunama financijskog plana Muzeja grada Koprivnice, aktivnost zaštita kulturne baštine </w:t>
      </w:r>
      <w:r w:rsidR="00B27398">
        <w:rPr>
          <w:rFonts w:ascii="Arial Narrow" w:hAnsi="Arial Narrow" w:cs="Times New Roman"/>
        </w:rPr>
        <w:t>financira se dijelom iz proračuna Koprivničko-križevačke županije prema</w:t>
      </w:r>
      <w:r>
        <w:rPr>
          <w:rFonts w:ascii="Arial Narrow" w:hAnsi="Arial Narrow" w:cs="Times New Roman"/>
        </w:rPr>
        <w:t xml:space="preserve"> sklopljen</w:t>
      </w:r>
      <w:r w:rsidR="00B27398">
        <w:rPr>
          <w:rFonts w:ascii="Arial Narrow" w:hAnsi="Arial Narrow" w:cs="Times New Roman"/>
        </w:rPr>
        <w:t>om</w:t>
      </w:r>
      <w:r w:rsidR="00010658" w:rsidRPr="002F3962">
        <w:rPr>
          <w:rFonts w:ascii="Arial Narrow" w:hAnsi="Arial Narrow" w:cs="Times New Roman"/>
        </w:rPr>
        <w:t xml:space="preserve"> Ugovor</w:t>
      </w:r>
      <w:r w:rsidR="00B27398">
        <w:rPr>
          <w:rFonts w:ascii="Arial Narrow" w:hAnsi="Arial Narrow" w:cs="Times New Roman"/>
        </w:rPr>
        <w:t>u</w:t>
      </w:r>
      <w:r w:rsidR="00010658" w:rsidRPr="002F3962">
        <w:rPr>
          <w:rFonts w:ascii="Arial Narrow" w:hAnsi="Arial Narrow" w:cs="Times New Roman"/>
        </w:rPr>
        <w:t xml:space="preserve"> o korištenju sredstava Koprivničko-križevačke županije  u iznosu </w:t>
      </w:r>
      <w:r w:rsidR="004D6EC8">
        <w:rPr>
          <w:rFonts w:ascii="Arial Narrow" w:hAnsi="Arial Narrow" w:cs="Times New Roman"/>
        </w:rPr>
        <w:t>7</w:t>
      </w:r>
      <w:r w:rsidR="0039203D" w:rsidRPr="002F3962">
        <w:rPr>
          <w:rFonts w:ascii="Arial Narrow" w:hAnsi="Arial Narrow" w:cs="Times New Roman"/>
        </w:rPr>
        <w:t>.000,00</w:t>
      </w:r>
      <w:r w:rsidR="00010658" w:rsidRPr="002F3962">
        <w:rPr>
          <w:rFonts w:ascii="Arial Narrow" w:hAnsi="Arial Narrow" w:cs="Times New Roman"/>
        </w:rPr>
        <w:t xml:space="preserve"> EUR</w:t>
      </w:r>
      <w:r w:rsidR="0039203D" w:rsidRPr="002F3962">
        <w:rPr>
          <w:rFonts w:ascii="Arial Narrow" w:hAnsi="Arial Narrow" w:cs="Times New Roman"/>
        </w:rPr>
        <w:t xml:space="preserve">. </w:t>
      </w:r>
      <w:r w:rsidR="00B27398">
        <w:rPr>
          <w:rFonts w:ascii="Arial Narrow" w:hAnsi="Arial Narrow" w:cs="Times New Roman"/>
        </w:rPr>
        <w:t>s</w:t>
      </w:r>
      <w:r w:rsidR="00010658" w:rsidRPr="002F3962">
        <w:rPr>
          <w:rFonts w:ascii="Arial Narrow" w:hAnsi="Arial Narrow" w:cs="Times New Roman"/>
        </w:rPr>
        <w:t xml:space="preserve">toga je </w:t>
      </w:r>
      <w:r>
        <w:rPr>
          <w:rFonts w:ascii="Arial Narrow" w:hAnsi="Arial Narrow" w:cs="Times New Roman"/>
        </w:rPr>
        <w:t xml:space="preserve">aktivnost </w:t>
      </w:r>
      <w:r w:rsidR="00B27398">
        <w:rPr>
          <w:rFonts w:ascii="Arial Narrow" w:hAnsi="Arial Narrow" w:cs="Times New Roman"/>
        </w:rPr>
        <w:t>na izvoru pomoći ostala nepromijenjena</w:t>
      </w:r>
      <w:r w:rsidR="004D6EC8">
        <w:rPr>
          <w:rFonts w:ascii="Arial Narrow" w:hAnsi="Arial Narrow" w:cs="Times New Roman"/>
        </w:rPr>
        <w:t xml:space="preserve">, dok je na izvoru općih prihoda i primitaka smanjena za </w:t>
      </w:r>
      <w:r w:rsidR="00B27398">
        <w:rPr>
          <w:rFonts w:ascii="Arial Narrow" w:hAnsi="Arial Narrow" w:cs="Times New Roman"/>
        </w:rPr>
        <w:t>2</w:t>
      </w:r>
      <w:r w:rsidR="004D6EC8">
        <w:rPr>
          <w:rFonts w:ascii="Arial Narrow" w:hAnsi="Arial Narrow" w:cs="Times New Roman"/>
        </w:rPr>
        <w:t>.000,00 EUR</w:t>
      </w:r>
      <w:r>
        <w:rPr>
          <w:rFonts w:ascii="Arial Narrow" w:hAnsi="Arial Narrow" w:cs="Times New Roman"/>
        </w:rPr>
        <w:t>.</w:t>
      </w:r>
    </w:p>
    <w:p w14:paraId="51C012A5" w14:textId="6EDA476C" w:rsidR="006C7CD3" w:rsidRDefault="007330B2" w:rsidP="00010658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Aktivnost se najvećim dijelom odnosi na konzervatorsko-restauratorske radove na tekstilu, papiru i </w:t>
      </w:r>
      <w:proofErr w:type="spellStart"/>
      <w:r>
        <w:rPr>
          <w:rFonts w:ascii="Arial Narrow" w:hAnsi="Arial Narrow" w:cs="Times New Roman"/>
        </w:rPr>
        <w:t>polikromiranim</w:t>
      </w:r>
      <w:proofErr w:type="spellEnd"/>
      <w:r>
        <w:rPr>
          <w:rFonts w:ascii="Arial Narrow" w:hAnsi="Arial Narrow" w:cs="Times New Roman"/>
        </w:rPr>
        <w:t xml:space="preserve"> predmetima. Aktivnost je usklađena prema troškovnicima provedene jednostavne nabave za konzervatorsko-restauratorske radove te prema II</w:t>
      </w:r>
      <w:r w:rsidR="00B27398">
        <w:rPr>
          <w:rFonts w:ascii="Arial Narrow" w:hAnsi="Arial Narrow" w:cs="Times New Roman"/>
        </w:rPr>
        <w:t>I</w:t>
      </w:r>
      <w:r>
        <w:rPr>
          <w:rFonts w:ascii="Arial Narrow" w:hAnsi="Arial Narrow" w:cs="Times New Roman"/>
        </w:rPr>
        <w:t>. izmjenama i dopunama financijskog plana Muzeja grada Koprivnice sada iznosi 2</w:t>
      </w:r>
      <w:r w:rsidR="00B27398">
        <w:rPr>
          <w:rFonts w:ascii="Arial Narrow" w:hAnsi="Arial Narrow" w:cs="Times New Roman"/>
        </w:rPr>
        <w:t>0</w:t>
      </w:r>
      <w:r>
        <w:rPr>
          <w:rFonts w:ascii="Arial Narrow" w:hAnsi="Arial Narrow" w:cs="Times New Roman"/>
        </w:rPr>
        <w:t>. 500,00 EUR.</w:t>
      </w:r>
    </w:p>
    <w:p w14:paraId="02BC0B48" w14:textId="77777777" w:rsidR="00CC5EB8" w:rsidRDefault="00CC5EB8" w:rsidP="0001065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BB360E1" w14:textId="096F769C" w:rsidR="006C7CD3" w:rsidRPr="002F3962" w:rsidRDefault="006C7CD3" w:rsidP="006C7CD3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F3962">
        <w:rPr>
          <w:rFonts w:ascii="Arial Narrow" w:hAnsi="Arial Narrow" w:cs="Times New Roman"/>
          <w:b/>
        </w:rPr>
        <w:t>A30060</w:t>
      </w:r>
      <w:r>
        <w:rPr>
          <w:rFonts w:ascii="Arial Narrow" w:hAnsi="Arial Narrow" w:cs="Times New Roman"/>
          <w:b/>
        </w:rPr>
        <w:t>3</w:t>
      </w:r>
      <w:r w:rsidRPr="002F3962">
        <w:rPr>
          <w:rFonts w:ascii="Arial Narrow" w:hAnsi="Arial Narrow" w:cs="Times New Roman"/>
          <w:b/>
        </w:rPr>
        <w:t xml:space="preserve"> </w:t>
      </w:r>
      <w:r>
        <w:rPr>
          <w:rFonts w:ascii="Arial Narrow" w:hAnsi="Arial Narrow" w:cs="Times New Roman"/>
          <w:b/>
        </w:rPr>
        <w:t>Muzejsko-galerijska</w:t>
      </w:r>
      <w:r w:rsidRPr="002F3962">
        <w:rPr>
          <w:rFonts w:ascii="Arial Narrow" w:hAnsi="Arial Narrow" w:cs="Times New Roman"/>
          <w:b/>
        </w:rPr>
        <w:t xml:space="preserve"> djelatnost</w:t>
      </w:r>
    </w:p>
    <w:p w14:paraId="47426C07" w14:textId="4FBA9F2D" w:rsidR="006C7CD3" w:rsidRDefault="006C7CD3" w:rsidP="00010658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 Muzejsko-galerijskoj djelatnosti planirani su troškovi za izložb</w:t>
      </w:r>
      <w:r w:rsidR="007330B2">
        <w:rPr>
          <w:rFonts w:ascii="Arial Narrow" w:hAnsi="Arial Narrow" w:cs="Times New Roman"/>
        </w:rPr>
        <w:t>e</w:t>
      </w:r>
      <w:r>
        <w:rPr>
          <w:rFonts w:ascii="Arial Narrow" w:hAnsi="Arial Narrow" w:cs="Times New Roman"/>
        </w:rPr>
        <w:t xml:space="preserve"> </w:t>
      </w:r>
      <w:r w:rsidR="007330B2">
        <w:rPr>
          <w:rFonts w:ascii="Arial Narrow" w:hAnsi="Arial Narrow" w:cs="Times New Roman"/>
        </w:rPr>
        <w:t>DAB’25, Marijan Molnar, Bolto Ranilović, Crne pisanice</w:t>
      </w:r>
      <w:r>
        <w:rPr>
          <w:rFonts w:ascii="Arial Narrow" w:hAnsi="Arial Narrow" w:cs="Times New Roman"/>
        </w:rPr>
        <w:t xml:space="preserve">. </w:t>
      </w:r>
      <w:r w:rsidR="00D81479">
        <w:rPr>
          <w:rFonts w:ascii="Arial Narrow" w:hAnsi="Arial Narrow" w:cs="Times New Roman"/>
        </w:rPr>
        <w:t>Prvotni plan u iznosu od 3</w:t>
      </w:r>
      <w:r w:rsidR="00B27398">
        <w:rPr>
          <w:rFonts w:ascii="Arial Narrow" w:hAnsi="Arial Narrow" w:cs="Times New Roman"/>
        </w:rPr>
        <w:t>1</w:t>
      </w:r>
      <w:r w:rsidR="00D81479">
        <w:rPr>
          <w:rFonts w:ascii="Arial Narrow" w:hAnsi="Arial Narrow" w:cs="Times New Roman"/>
        </w:rPr>
        <w:t>.5</w:t>
      </w:r>
      <w:r w:rsidR="00B27398">
        <w:rPr>
          <w:rFonts w:ascii="Arial Narrow" w:hAnsi="Arial Narrow" w:cs="Times New Roman"/>
        </w:rPr>
        <w:t>85</w:t>
      </w:r>
      <w:r w:rsidR="00D81479">
        <w:rPr>
          <w:rFonts w:ascii="Arial Narrow" w:hAnsi="Arial Narrow" w:cs="Times New Roman"/>
        </w:rPr>
        <w:t>,00 EUR umanjuje se na</w:t>
      </w:r>
      <w:r>
        <w:rPr>
          <w:rFonts w:ascii="Arial Narrow" w:hAnsi="Arial Narrow" w:cs="Times New Roman"/>
        </w:rPr>
        <w:t xml:space="preserve"> materijalni</w:t>
      </w:r>
      <w:r w:rsidR="00D81479">
        <w:rPr>
          <w:rFonts w:ascii="Arial Narrow" w:hAnsi="Arial Narrow" w:cs="Times New Roman"/>
        </w:rPr>
        <w:t>m</w:t>
      </w:r>
      <w:r>
        <w:rPr>
          <w:rFonts w:ascii="Arial Narrow" w:hAnsi="Arial Narrow" w:cs="Times New Roman"/>
        </w:rPr>
        <w:t xml:space="preserve"> rashodi</w:t>
      </w:r>
      <w:r w:rsidR="00D81479">
        <w:rPr>
          <w:rFonts w:ascii="Arial Narrow" w:hAnsi="Arial Narrow" w:cs="Times New Roman"/>
        </w:rPr>
        <w:t>ma</w:t>
      </w:r>
      <w:r>
        <w:rPr>
          <w:rFonts w:ascii="Arial Narrow" w:hAnsi="Arial Narrow" w:cs="Times New Roman"/>
        </w:rPr>
        <w:t xml:space="preserve"> za </w:t>
      </w:r>
      <w:r w:rsidR="00B27398">
        <w:rPr>
          <w:rFonts w:ascii="Arial Narrow" w:hAnsi="Arial Narrow" w:cs="Times New Roman"/>
        </w:rPr>
        <w:t>4.505</w:t>
      </w:r>
      <w:r>
        <w:rPr>
          <w:rFonts w:ascii="Arial Narrow" w:hAnsi="Arial Narrow" w:cs="Times New Roman"/>
        </w:rPr>
        <w:t>,00 EUR</w:t>
      </w:r>
      <w:r w:rsidR="00D81479">
        <w:rPr>
          <w:rFonts w:ascii="Arial Narrow" w:hAnsi="Arial Narrow" w:cs="Times New Roman"/>
        </w:rPr>
        <w:t xml:space="preserve">, te sada iznosi </w:t>
      </w:r>
      <w:r w:rsidR="00B27398">
        <w:rPr>
          <w:rFonts w:ascii="Arial Narrow" w:hAnsi="Arial Narrow" w:cs="Times New Roman"/>
        </w:rPr>
        <w:t>23.600</w:t>
      </w:r>
      <w:r w:rsidR="00D81479">
        <w:rPr>
          <w:rFonts w:ascii="Arial Narrow" w:hAnsi="Arial Narrow" w:cs="Times New Roman"/>
        </w:rPr>
        <w:t>,00 EUR.</w:t>
      </w:r>
      <w:r w:rsidR="00EB3D06">
        <w:rPr>
          <w:rFonts w:ascii="Arial Narrow" w:hAnsi="Arial Narrow" w:cs="Times New Roman"/>
        </w:rPr>
        <w:t xml:space="preserve"> Umanjenje se najvećim djelom odnosi na izvor općih prihoda i primitaka, dok iznos od 930,00 EUR se odnosi na umanjenje pomoći iz proračuna Koprivničko-križevačke županije.</w:t>
      </w:r>
    </w:p>
    <w:p w14:paraId="3A68B8C1" w14:textId="5E849722" w:rsidR="006D65EF" w:rsidRDefault="006D65EF" w:rsidP="0001065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E961166" w14:textId="77777777" w:rsidR="006D65EF" w:rsidRDefault="006D65EF" w:rsidP="006D65EF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C164A2">
        <w:rPr>
          <w:rFonts w:ascii="Arial Narrow" w:hAnsi="Arial Narrow" w:cs="Times New Roman"/>
          <w:b/>
        </w:rPr>
        <w:t>A30060</w:t>
      </w:r>
      <w:r>
        <w:rPr>
          <w:rFonts w:ascii="Arial Narrow" w:hAnsi="Arial Narrow" w:cs="Times New Roman"/>
          <w:b/>
        </w:rPr>
        <w:t>4 Knjižnična djelatnost</w:t>
      </w:r>
    </w:p>
    <w:p w14:paraId="1FA6D715" w14:textId="3BA6DDA3" w:rsidR="006D65EF" w:rsidRPr="006D65EF" w:rsidRDefault="006D65EF" w:rsidP="00010658">
      <w:pPr>
        <w:spacing w:after="0" w:line="240" w:lineRule="auto"/>
        <w:jc w:val="both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 xml:space="preserve">Plan za financiranje knjižnične djelatnosti u 2025. godini je </w:t>
      </w:r>
      <w:r w:rsidR="00EB3D06">
        <w:rPr>
          <w:rFonts w:ascii="Arial Narrow" w:hAnsi="Arial Narrow" w:cs="Times New Roman"/>
          <w:bCs/>
        </w:rPr>
        <w:t>21.100,</w:t>
      </w:r>
      <w:r>
        <w:rPr>
          <w:rFonts w:ascii="Arial Narrow" w:hAnsi="Arial Narrow" w:cs="Times New Roman"/>
          <w:bCs/>
        </w:rPr>
        <w:t xml:space="preserve">00 EUR što se odnosi na digitalizaciju starih koprivničkih novina sa početka 20. st. kako bi se zaštitili izvornici te povećala dostupnost i vidljivost široj populaciji, te na restauraciju osam svezaka iz nakladničkog niza „Tako vam je nekoć bilo“ u izdanju Vinka </w:t>
      </w:r>
      <w:proofErr w:type="spellStart"/>
      <w:r>
        <w:rPr>
          <w:rFonts w:ascii="Arial Narrow" w:hAnsi="Arial Narrow" w:cs="Times New Roman"/>
          <w:bCs/>
        </w:rPr>
        <w:t>Vošickog</w:t>
      </w:r>
      <w:proofErr w:type="spellEnd"/>
      <w:r>
        <w:rPr>
          <w:rFonts w:ascii="Arial Narrow" w:hAnsi="Arial Narrow" w:cs="Times New Roman"/>
          <w:bCs/>
        </w:rPr>
        <w:t xml:space="preserve">. 7.000,00 EUR planira se financirati iz Pomoći od nenadležnog proračuna odnosno iz Ministarstva kulture i medija, a ostatak od </w:t>
      </w:r>
      <w:r w:rsidR="00EB3D06">
        <w:rPr>
          <w:rFonts w:ascii="Arial Narrow" w:hAnsi="Arial Narrow" w:cs="Times New Roman"/>
          <w:bCs/>
        </w:rPr>
        <w:t>13.100</w:t>
      </w:r>
      <w:r>
        <w:rPr>
          <w:rFonts w:ascii="Arial Narrow" w:hAnsi="Arial Narrow" w:cs="Times New Roman"/>
          <w:bCs/>
        </w:rPr>
        <w:t xml:space="preserve">,00 EUR iz nadležnog proračuna. </w:t>
      </w:r>
      <w:r w:rsidR="00EB3D06">
        <w:rPr>
          <w:rFonts w:ascii="Arial Narrow" w:hAnsi="Arial Narrow" w:cs="Times New Roman"/>
          <w:bCs/>
        </w:rPr>
        <w:t xml:space="preserve">Ova aktivnost ostaje nepromijenjena. </w:t>
      </w:r>
    </w:p>
    <w:p w14:paraId="5D03CA0E" w14:textId="77777777" w:rsidR="00D81479" w:rsidRPr="002F3962" w:rsidRDefault="00D81479" w:rsidP="0001065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6314C48" w14:textId="237E1BC6" w:rsidR="00010658" w:rsidRPr="002F3962" w:rsidRDefault="00010658" w:rsidP="0001065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F3962">
        <w:rPr>
          <w:rFonts w:ascii="Arial Narrow" w:hAnsi="Arial Narrow" w:cs="Times New Roman"/>
          <w:b/>
        </w:rPr>
        <w:t>A30060</w:t>
      </w:r>
      <w:r w:rsidR="005D0251" w:rsidRPr="002F3962">
        <w:rPr>
          <w:rFonts w:ascii="Arial Narrow" w:hAnsi="Arial Narrow" w:cs="Times New Roman"/>
          <w:b/>
        </w:rPr>
        <w:t>5</w:t>
      </w:r>
      <w:r w:rsidRPr="002F3962">
        <w:rPr>
          <w:rFonts w:ascii="Arial Narrow" w:hAnsi="Arial Narrow" w:cs="Times New Roman"/>
          <w:b/>
        </w:rPr>
        <w:t xml:space="preserve"> </w:t>
      </w:r>
      <w:r w:rsidR="005D0251" w:rsidRPr="002F3962">
        <w:rPr>
          <w:rFonts w:ascii="Arial Narrow" w:hAnsi="Arial Narrow" w:cs="Times New Roman"/>
          <w:b/>
        </w:rPr>
        <w:t>Nakladnička</w:t>
      </w:r>
      <w:r w:rsidRPr="002F3962">
        <w:rPr>
          <w:rFonts w:ascii="Arial Narrow" w:hAnsi="Arial Narrow" w:cs="Times New Roman"/>
          <w:b/>
        </w:rPr>
        <w:t xml:space="preserve"> djelatnost</w:t>
      </w:r>
    </w:p>
    <w:p w14:paraId="0B345CD3" w14:textId="23EB4F86" w:rsidR="006C7CD3" w:rsidRDefault="005D0251" w:rsidP="00010658">
      <w:pPr>
        <w:spacing w:after="0" w:line="240" w:lineRule="auto"/>
        <w:jc w:val="both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 xml:space="preserve">Nakladnička djelatnost Muzeja </w:t>
      </w:r>
      <w:r w:rsidR="006C7CD3">
        <w:rPr>
          <w:rFonts w:ascii="Arial Narrow" w:hAnsi="Arial Narrow" w:cs="Times New Roman"/>
        </w:rPr>
        <w:t>također je I</w:t>
      </w:r>
      <w:r w:rsidR="00934BBB">
        <w:rPr>
          <w:rFonts w:ascii="Arial Narrow" w:hAnsi="Arial Narrow" w:cs="Times New Roman"/>
        </w:rPr>
        <w:t>I</w:t>
      </w:r>
      <w:r w:rsidR="006C7CD3">
        <w:rPr>
          <w:rFonts w:ascii="Arial Narrow" w:hAnsi="Arial Narrow" w:cs="Times New Roman"/>
        </w:rPr>
        <w:t>. izmjenama i dopunama financijskog plana usklađena sa Zaključkom o rasporedu sredstava Proračuna Koprivničko-križevačke županije</w:t>
      </w:r>
      <w:r w:rsidR="00B964EE">
        <w:rPr>
          <w:rFonts w:ascii="Arial Narrow" w:hAnsi="Arial Narrow" w:cs="Times New Roman"/>
        </w:rPr>
        <w:t xml:space="preserve"> za 202</w:t>
      </w:r>
      <w:r w:rsidR="006D65EF">
        <w:rPr>
          <w:rFonts w:ascii="Arial Narrow" w:hAnsi="Arial Narrow" w:cs="Times New Roman"/>
        </w:rPr>
        <w:t>5</w:t>
      </w:r>
      <w:r w:rsidR="00B964EE">
        <w:rPr>
          <w:rFonts w:ascii="Arial Narrow" w:hAnsi="Arial Narrow" w:cs="Times New Roman"/>
        </w:rPr>
        <w:t>. godinu kojim je dodijeljeno 1.000,00 EUR za sufinanciranje izdavanja knjige Podravski zbornik 5</w:t>
      </w:r>
      <w:r w:rsidR="006D65EF">
        <w:rPr>
          <w:rFonts w:ascii="Arial Narrow" w:hAnsi="Arial Narrow" w:cs="Times New Roman"/>
        </w:rPr>
        <w:t>1</w:t>
      </w:r>
      <w:r w:rsidR="00B964EE">
        <w:rPr>
          <w:rFonts w:ascii="Arial Narrow" w:hAnsi="Arial Narrow" w:cs="Times New Roman"/>
        </w:rPr>
        <w:t>/202</w:t>
      </w:r>
      <w:r w:rsidR="006D65EF">
        <w:rPr>
          <w:rFonts w:ascii="Arial Narrow" w:hAnsi="Arial Narrow" w:cs="Times New Roman"/>
        </w:rPr>
        <w:t>5</w:t>
      </w:r>
      <w:r w:rsidR="00B964EE">
        <w:rPr>
          <w:rFonts w:ascii="Arial Narrow" w:hAnsi="Arial Narrow" w:cs="Times New Roman"/>
        </w:rPr>
        <w:t xml:space="preserve">, </w:t>
      </w:r>
      <w:r w:rsidR="00B964EE" w:rsidRPr="002F3962">
        <w:rPr>
          <w:rFonts w:ascii="Arial Narrow" w:hAnsi="Arial Narrow" w:cs="Times New Roman"/>
        </w:rPr>
        <w:t>najznačajnije muzejske publikacije te je u ovoj aktivnosti planiran trošak grafičkih usluga, što je kontinuirani trošak svake godine</w:t>
      </w:r>
      <w:r w:rsidR="00EB3D06">
        <w:rPr>
          <w:rFonts w:ascii="Arial Narrow" w:hAnsi="Arial Narrow" w:cs="Times New Roman"/>
        </w:rPr>
        <w:t>. Uskladba se izvršila i</w:t>
      </w:r>
      <w:r w:rsidR="00934BBB">
        <w:rPr>
          <w:rFonts w:ascii="Arial Narrow" w:hAnsi="Arial Narrow" w:cs="Times New Roman"/>
        </w:rPr>
        <w:t xml:space="preserve"> sa sklopljenim Ugovorima sa Ministarstvom kulture i medija RH za financiranje publikacija u 2025. godini. </w:t>
      </w:r>
      <w:r w:rsidR="00EB3D06">
        <w:rPr>
          <w:rFonts w:ascii="Arial Narrow" w:hAnsi="Arial Narrow" w:cs="Times New Roman"/>
        </w:rPr>
        <w:t>Aktivnost je planirana u iznosu od 11.700,00 EUR, a ovim izmjenama i dopunama predlaže se smanjenje za 1.000,00 EUR na izvoru općih prihoda i primitaka koji su se odnosili na troškove autorskih ugovora za uredništvo i lekturu publikacije</w:t>
      </w:r>
      <w:r w:rsidR="00394534">
        <w:rPr>
          <w:rFonts w:ascii="Arial Narrow" w:hAnsi="Arial Narrow" w:cs="Times New Roman"/>
        </w:rPr>
        <w:t>.</w:t>
      </w:r>
    </w:p>
    <w:p w14:paraId="037036C5" w14:textId="02F1C5F6" w:rsidR="00B964EE" w:rsidRDefault="00B964EE" w:rsidP="0001065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0443028" w14:textId="1F6E6237" w:rsidR="00B964EE" w:rsidRPr="00473CF5" w:rsidRDefault="00B964EE" w:rsidP="0001065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473CF5">
        <w:rPr>
          <w:rFonts w:ascii="Arial Narrow" w:hAnsi="Arial Narrow" w:cs="Times New Roman"/>
          <w:b/>
        </w:rPr>
        <w:t>A300607 Muzejska djelatnost – izvor vlastita i ostala sredstva</w:t>
      </w:r>
    </w:p>
    <w:p w14:paraId="2D7D4FAA" w14:textId="77610E1A" w:rsidR="00473CF5" w:rsidRDefault="00B964EE" w:rsidP="00010658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Aktivnost je planirana u iznosu od </w:t>
      </w:r>
      <w:r w:rsidR="00473CF5">
        <w:rPr>
          <w:rFonts w:ascii="Arial Narrow" w:hAnsi="Arial Narrow" w:cs="Times New Roman"/>
        </w:rPr>
        <w:t>70.202</w:t>
      </w:r>
      <w:r>
        <w:rPr>
          <w:rFonts w:ascii="Arial Narrow" w:hAnsi="Arial Narrow" w:cs="Times New Roman"/>
        </w:rPr>
        <w:t xml:space="preserve">,00 EUR, a ovim </w:t>
      </w:r>
      <w:r w:rsidR="00532CE3">
        <w:rPr>
          <w:rFonts w:ascii="Arial Narrow" w:hAnsi="Arial Narrow" w:cs="Times New Roman"/>
        </w:rPr>
        <w:t>izmjenama</w:t>
      </w:r>
      <w:r>
        <w:rPr>
          <w:rFonts w:ascii="Arial Narrow" w:hAnsi="Arial Narrow" w:cs="Times New Roman"/>
        </w:rPr>
        <w:t xml:space="preserve"> i dopunama </w:t>
      </w:r>
      <w:r w:rsidR="00473CF5">
        <w:rPr>
          <w:rFonts w:ascii="Arial Narrow" w:hAnsi="Arial Narrow" w:cs="Times New Roman"/>
        </w:rPr>
        <w:t>planirani rashodi ostaju nepromijenjeni, međutim dolazi do promjena u izvo</w:t>
      </w:r>
      <w:r w:rsidR="00153B78">
        <w:rPr>
          <w:rFonts w:ascii="Arial Narrow" w:hAnsi="Arial Narrow" w:cs="Times New Roman"/>
        </w:rPr>
        <w:t>r</w:t>
      </w:r>
      <w:r w:rsidR="00473CF5">
        <w:rPr>
          <w:rFonts w:ascii="Arial Narrow" w:hAnsi="Arial Narrow" w:cs="Times New Roman"/>
        </w:rPr>
        <w:t xml:space="preserve">ima financiranja. </w:t>
      </w:r>
      <w:r w:rsidR="00153B78">
        <w:rPr>
          <w:rFonts w:ascii="Arial Narrow" w:hAnsi="Arial Narrow" w:cs="Times New Roman"/>
        </w:rPr>
        <w:t>Vlastiti prihodi se umanjuju za 4.480,00 EUR, dok se pomoći od izvanproračunskih korisnika planiraju u iznosu od 2.480,00 EUR što se odnosi na prihode od HZZ-a za iniciranje javnih radova i zapošljavanje jednog djelatnika u okviru mjere aktivne politike zapošljavanja „Javni rad“. Također se povećava i izvor od donacija u iznosu od 2.000,00 EUR zbog povećanog broja sklopljenih ugovora o doniranju i ukupne procijenjene vrijednosti doniranih predmeta.</w:t>
      </w:r>
    </w:p>
    <w:p w14:paraId="7FDB7784" w14:textId="577CDDFD" w:rsidR="00010658" w:rsidRPr="002F3962" w:rsidRDefault="00010658" w:rsidP="0001065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1850A6D" w14:textId="77777777" w:rsidR="00010658" w:rsidRPr="002F3962" w:rsidRDefault="00010658" w:rsidP="00010658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F3962">
        <w:rPr>
          <w:rFonts w:ascii="Arial Narrow" w:hAnsi="Arial Narrow" w:cs="Times New Roman"/>
          <w:b/>
        </w:rPr>
        <w:t>A300608 Zaštita kulturne baštine – izvor financiranja Ministarstvo kulture</w:t>
      </w:r>
    </w:p>
    <w:p w14:paraId="2D2B835E" w14:textId="3A1E0ECF" w:rsidR="008C1459" w:rsidRDefault="00010658" w:rsidP="00010658">
      <w:pPr>
        <w:spacing w:after="0" w:line="240" w:lineRule="auto"/>
        <w:jc w:val="both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 xml:space="preserve">Za zaštitu kulturne baštine iz nenadležnog proračuna temeljem prijavljenih programa </w:t>
      </w:r>
      <w:r w:rsidR="0001178C" w:rsidRPr="002F3962">
        <w:rPr>
          <w:rFonts w:ascii="Arial Narrow" w:hAnsi="Arial Narrow" w:cs="Times New Roman"/>
        </w:rPr>
        <w:t>prema</w:t>
      </w:r>
      <w:r w:rsidRPr="002F3962">
        <w:rPr>
          <w:rFonts w:ascii="Arial Narrow" w:hAnsi="Arial Narrow" w:cs="Times New Roman"/>
        </w:rPr>
        <w:t xml:space="preserve"> Ministarstv</w:t>
      </w:r>
      <w:r w:rsidR="0001178C" w:rsidRPr="002F3962">
        <w:rPr>
          <w:rFonts w:ascii="Arial Narrow" w:hAnsi="Arial Narrow" w:cs="Times New Roman"/>
        </w:rPr>
        <w:t>u</w:t>
      </w:r>
      <w:r w:rsidRPr="002F3962">
        <w:rPr>
          <w:rFonts w:ascii="Arial Narrow" w:hAnsi="Arial Narrow" w:cs="Times New Roman"/>
        </w:rPr>
        <w:t xml:space="preserve"> kulture</w:t>
      </w:r>
      <w:r w:rsidR="0001178C" w:rsidRPr="002F3962">
        <w:rPr>
          <w:rFonts w:ascii="Arial Narrow" w:hAnsi="Arial Narrow" w:cs="Times New Roman"/>
        </w:rPr>
        <w:t xml:space="preserve"> i medija</w:t>
      </w:r>
      <w:r w:rsidRPr="002F3962">
        <w:rPr>
          <w:rFonts w:ascii="Arial Narrow" w:hAnsi="Arial Narrow" w:cs="Times New Roman"/>
        </w:rPr>
        <w:t xml:space="preserve"> </w:t>
      </w:r>
      <w:r w:rsidR="0001178C" w:rsidRPr="002F3962">
        <w:rPr>
          <w:rFonts w:ascii="Arial Narrow" w:hAnsi="Arial Narrow" w:cs="Times New Roman"/>
        </w:rPr>
        <w:t>planira</w:t>
      </w:r>
      <w:r w:rsidR="00532CE3">
        <w:rPr>
          <w:rFonts w:ascii="Arial Narrow" w:hAnsi="Arial Narrow" w:cs="Times New Roman"/>
        </w:rPr>
        <w:t>n je</w:t>
      </w:r>
      <w:r w:rsidR="0001178C" w:rsidRPr="002F3962">
        <w:rPr>
          <w:rFonts w:ascii="Arial Narrow" w:hAnsi="Arial Narrow" w:cs="Times New Roman"/>
        </w:rPr>
        <w:t xml:space="preserve"> iznos </w:t>
      </w:r>
      <w:r w:rsidR="00153B78">
        <w:rPr>
          <w:rFonts w:ascii="Arial Narrow" w:hAnsi="Arial Narrow" w:cs="Times New Roman"/>
        </w:rPr>
        <w:t>18.000</w:t>
      </w:r>
      <w:r w:rsidR="0002660C" w:rsidRPr="002F3962">
        <w:rPr>
          <w:rFonts w:ascii="Arial Narrow" w:hAnsi="Arial Narrow" w:cs="Times New Roman"/>
        </w:rPr>
        <w:t>,00</w:t>
      </w:r>
      <w:r w:rsidRPr="002F3962">
        <w:rPr>
          <w:rFonts w:ascii="Arial Narrow" w:hAnsi="Arial Narrow" w:cs="Times New Roman"/>
        </w:rPr>
        <w:t xml:space="preserve"> EUR </w:t>
      </w:r>
      <w:r w:rsidR="0002660C" w:rsidRPr="002F3962">
        <w:rPr>
          <w:rFonts w:ascii="Arial Narrow" w:hAnsi="Arial Narrow" w:cs="Times New Roman"/>
        </w:rPr>
        <w:t xml:space="preserve">. </w:t>
      </w:r>
      <w:r w:rsidR="0001178C" w:rsidRPr="002F3962">
        <w:rPr>
          <w:rFonts w:ascii="Arial Narrow" w:hAnsi="Arial Narrow" w:cs="Times New Roman"/>
        </w:rPr>
        <w:t>Sukladno odobrenim programima i sklopljenim ugovor</w:t>
      </w:r>
      <w:r w:rsidR="00153B78">
        <w:rPr>
          <w:rFonts w:ascii="Arial Narrow" w:hAnsi="Arial Narrow" w:cs="Times New Roman"/>
        </w:rPr>
        <w:t>ima</w:t>
      </w:r>
      <w:r w:rsidR="0001178C" w:rsidRPr="002F3962">
        <w:rPr>
          <w:rFonts w:ascii="Arial Narrow" w:hAnsi="Arial Narrow" w:cs="Times New Roman"/>
        </w:rPr>
        <w:t xml:space="preserve"> </w:t>
      </w:r>
      <w:r w:rsidR="00153B78">
        <w:rPr>
          <w:rFonts w:ascii="Arial Narrow" w:hAnsi="Arial Narrow" w:cs="Times New Roman"/>
        </w:rPr>
        <w:t xml:space="preserve">prethodnim izmjenama i dopunama financijskog plana Muzeja grada Koprivnice aktivnost je </w:t>
      </w:r>
      <w:r w:rsidR="00781F23">
        <w:rPr>
          <w:rFonts w:ascii="Arial Narrow" w:hAnsi="Arial Narrow" w:cs="Times New Roman"/>
        </w:rPr>
        <w:t>usklađena i ostaje nepromijenjena.</w:t>
      </w:r>
      <w:r w:rsidR="0002660C" w:rsidRPr="002F3962">
        <w:rPr>
          <w:rFonts w:ascii="Arial Narrow" w:hAnsi="Arial Narrow" w:cs="Times New Roman"/>
        </w:rPr>
        <w:t xml:space="preserve"> </w:t>
      </w:r>
      <w:r w:rsidRPr="002F3962">
        <w:rPr>
          <w:rFonts w:ascii="Arial Narrow" w:hAnsi="Arial Narrow" w:cs="Times New Roman"/>
        </w:rPr>
        <w:t xml:space="preserve">Planirani troškovi </w:t>
      </w:r>
      <w:r w:rsidR="000B7013" w:rsidRPr="002F3962">
        <w:rPr>
          <w:rFonts w:ascii="Arial Narrow" w:hAnsi="Arial Narrow" w:cs="Times New Roman"/>
        </w:rPr>
        <w:t>utrošiti će se sukladno ugovornim obvezama i planu provedbe</w:t>
      </w:r>
      <w:r w:rsidR="002B4BFC" w:rsidRPr="002F3962">
        <w:rPr>
          <w:rFonts w:ascii="Arial Narrow" w:hAnsi="Arial Narrow" w:cs="Times New Roman"/>
        </w:rPr>
        <w:t xml:space="preserve"> Programa zaštite i očuvanja kopnene arheološke baštine: </w:t>
      </w:r>
      <w:proofErr w:type="spellStart"/>
      <w:r w:rsidR="002B4BFC" w:rsidRPr="002F3962">
        <w:rPr>
          <w:rFonts w:ascii="Arial Narrow" w:hAnsi="Arial Narrow" w:cs="Times New Roman"/>
        </w:rPr>
        <w:t>Draganovec</w:t>
      </w:r>
      <w:proofErr w:type="spellEnd"/>
      <w:r w:rsidR="002B4BFC" w:rsidRPr="002F3962">
        <w:rPr>
          <w:rFonts w:ascii="Arial Narrow" w:hAnsi="Arial Narrow" w:cs="Times New Roman"/>
        </w:rPr>
        <w:t xml:space="preserve"> – antička postaja </w:t>
      </w:r>
      <w:proofErr w:type="spellStart"/>
      <w:r w:rsidR="002B4BFC" w:rsidRPr="002F3962">
        <w:rPr>
          <w:rFonts w:ascii="Arial Narrow" w:hAnsi="Arial Narrow" w:cs="Times New Roman"/>
        </w:rPr>
        <w:t>Piretis</w:t>
      </w:r>
      <w:proofErr w:type="spellEnd"/>
      <w:r w:rsidR="002B4BFC" w:rsidRPr="002F3962">
        <w:rPr>
          <w:rFonts w:ascii="Arial Narrow" w:hAnsi="Arial Narrow" w:cs="Times New Roman"/>
        </w:rPr>
        <w:t xml:space="preserve"> za arheološka</w:t>
      </w:r>
      <w:r w:rsidR="000B7013" w:rsidRPr="002F3962">
        <w:rPr>
          <w:rFonts w:ascii="Arial Narrow" w:hAnsi="Arial Narrow" w:cs="Times New Roman"/>
        </w:rPr>
        <w:t xml:space="preserve"> istraživanja</w:t>
      </w:r>
      <w:r w:rsidR="002917DC">
        <w:rPr>
          <w:rFonts w:ascii="Arial Narrow" w:hAnsi="Arial Narrow" w:cs="Times New Roman"/>
        </w:rPr>
        <w:t xml:space="preserve"> u iznosu od </w:t>
      </w:r>
      <w:r w:rsidR="008C1459">
        <w:rPr>
          <w:rFonts w:ascii="Arial Narrow" w:hAnsi="Arial Narrow" w:cs="Times New Roman"/>
        </w:rPr>
        <w:t>7</w:t>
      </w:r>
      <w:r w:rsidR="002917DC">
        <w:rPr>
          <w:rFonts w:ascii="Arial Narrow" w:hAnsi="Arial Narrow" w:cs="Times New Roman"/>
        </w:rPr>
        <w:t>.000,00 EUR,</w:t>
      </w:r>
      <w:r w:rsidR="008B5670" w:rsidRPr="002F3962">
        <w:rPr>
          <w:rFonts w:ascii="Arial Narrow" w:hAnsi="Arial Narrow" w:cs="Times New Roman"/>
        </w:rPr>
        <w:t xml:space="preserve"> </w:t>
      </w:r>
      <w:r w:rsidR="000B7013" w:rsidRPr="002F3962">
        <w:rPr>
          <w:rFonts w:ascii="Arial Narrow" w:hAnsi="Arial Narrow" w:cs="Times New Roman"/>
        </w:rPr>
        <w:t>na</w:t>
      </w:r>
      <w:r w:rsidR="002B4BFC" w:rsidRPr="002F3962">
        <w:rPr>
          <w:rFonts w:ascii="Arial Narrow" w:hAnsi="Arial Narrow" w:cs="Times New Roman"/>
        </w:rPr>
        <w:t xml:space="preserve"> Program zaštite i očuvanja nematerijalnih</w:t>
      </w:r>
      <w:r w:rsidR="008C1459">
        <w:rPr>
          <w:rFonts w:ascii="Arial Narrow" w:hAnsi="Arial Narrow" w:cs="Times New Roman"/>
        </w:rPr>
        <w:t xml:space="preserve"> kulturnih</w:t>
      </w:r>
      <w:r w:rsidR="002B4BFC" w:rsidRPr="002F3962">
        <w:rPr>
          <w:rFonts w:ascii="Arial Narrow" w:hAnsi="Arial Narrow" w:cs="Times New Roman"/>
        </w:rPr>
        <w:t xml:space="preserve"> dobara: </w:t>
      </w:r>
      <w:proofErr w:type="spellStart"/>
      <w:r w:rsidR="008C1459">
        <w:rPr>
          <w:rFonts w:ascii="Arial Narrow" w:hAnsi="Arial Narrow" w:cs="Times New Roman"/>
        </w:rPr>
        <w:t>Đelekovec</w:t>
      </w:r>
      <w:proofErr w:type="spellEnd"/>
      <w:r w:rsidR="002B4BFC" w:rsidRPr="002F3962">
        <w:rPr>
          <w:rFonts w:ascii="Arial Narrow" w:hAnsi="Arial Narrow" w:cs="Times New Roman"/>
        </w:rPr>
        <w:t xml:space="preserve">, </w:t>
      </w:r>
      <w:r w:rsidR="008C1459">
        <w:rPr>
          <w:rFonts w:ascii="Arial Narrow" w:hAnsi="Arial Narrow" w:cs="Times New Roman"/>
        </w:rPr>
        <w:t>Umijeće izrade tjestenine za juhu „</w:t>
      </w:r>
      <w:proofErr w:type="spellStart"/>
      <w:r w:rsidR="008C1459">
        <w:rPr>
          <w:rFonts w:ascii="Arial Narrow" w:hAnsi="Arial Narrow" w:cs="Times New Roman"/>
        </w:rPr>
        <w:t>požiraki</w:t>
      </w:r>
      <w:proofErr w:type="spellEnd"/>
      <w:r w:rsidR="008C1459">
        <w:rPr>
          <w:rFonts w:ascii="Arial Narrow" w:hAnsi="Arial Narrow" w:cs="Times New Roman"/>
        </w:rPr>
        <w:t>“ i alata za njihovu izradu za snimanje filma i vođenje radionica u iznosu od 3.000,00 EUR, te na Program Preventivn</w:t>
      </w:r>
      <w:r w:rsidR="00FD3DCE">
        <w:rPr>
          <w:rFonts w:ascii="Arial Narrow" w:hAnsi="Arial Narrow" w:cs="Times New Roman"/>
        </w:rPr>
        <w:t>e</w:t>
      </w:r>
      <w:r w:rsidR="008C1459">
        <w:rPr>
          <w:rFonts w:ascii="Arial Narrow" w:hAnsi="Arial Narrow" w:cs="Times New Roman"/>
        </w:rPr>
        <w:t xml:space="preserve"> zaštit</w:t>
      </w:r>
      <w:r w:rsidR="00FD3DCE">
        <w:rPr>
          <w:rFonts w:ascii="Arial Narrow" w:hAnsi="Arial Narrow" w:cs="Times New Roman"/>
        </w:rPr>
        <w:t>e</w:t>
      </w:r>
      <w:r w:rsidR="008C1459">
        <w:rPr>
          <w:rFonts w:ascii="Arial Narrow" w:hAnsi="Arial Narrow" w:cs="Times New Roman"/>
        </w:rPr>
        <w:t xml:space="preserve"> i konzervatorsko-restauratorski</w:t>
      </w:r>
      <w:r w:rsidR="00FD3DCE">
        <w:rPr>
          <w:rFonts w:ascii="Arial Narrow" w:hAnsi="Arial Narrow" w:cs="Times New Roman"/>
        </w:rPr>
        <w:t>h</w:t>
      </w:r>
      <w:r w:rsidR="008C1459">
        <w:rPr>
          <w:rFonts w:ascii="Arial Narrow" w:hAnsi="Arial Narrow" w:cs="Times New Roman"/>
        </w:rPr>
        <w:t xml:space="preserve"> radov</w:t>
      </w:r>
      <w:r w:rsidR="00FD3DCE">
        <w:rPr>
          <w:rFonts w:ascii="Arial Narrow" w:hAnsi="Arial Narrow" w:cs="Times New Roman"/>
        </w:rPr>
        <w:t>a</w:t>
      </w:r>
      <w:r w:rsidR="008C1459">
        <w:rPr>
          <w:rFonts w:ascii="Arial Narrow" w:hAnsi="Arial Narrow" w:cs="Times New Roman"/>
        </w:rPr>
        <w:t xml:space="preserve"> na građi MGK u 2025. godini u iznosu od 8.000,00 EUR</w:t>
      </w:r>
      <w:r w:rsidR="00FD3DCE">
        <w:rPr>
          <w:rFonts w:ascii="Arial Narrow" w:hAnsi="Arial Narrow" w:cs="Times New Roman"/>
        </w:rPr>
        <w:t xml:space="preserve"> što se odnosi na restauriranje dvije </w:t>
      </w:r>
      <w:proofErr w:type="spellStart"/>
      <w:r w:rsidR="00FD3DCE">
        <w:rPr>
          <w:rFonts w:ascii="Arial Narrow" w:hAnsi="Arial Narrow" w:cs="Times New Roman"/>
        </w:rPr>
        <w:t>polikromirane</w:t>
      </w:r>
      <w:proofErr w:type="spellEnd"/>
      <w:r w:rsidR="00FD3DCE">
        <w:rPr>
          <w:rFonts w:ascii="Arial Narrow" w:hAnsi="Arial Narrow" w:cs="Times New Roman"/>
        </w:rPr>
        <w:t xml:space="preserve"> skulpture.</w:t>
      </w:r>
    </w:p>
    <w:p w14:paraId="3C8C1ED2" w14:textId="77777777" w:rsidR="005A18CE" w:rsidRPr="002F3962" w:rsidRDefault="005A18CE" w:rsidP="00010658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E229526" w14:textId="77777777" w:rsidR="00010658" w:rsidRPr="002F3962" w:rsidRDefault="00010658" w:rsidP="00010658">
      <w:pPr>
        <w:spacing w:after="0" w:line="240" w:lineRule="auto"/>
        <w:jc w:val="both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  <w:b/>
        </w:rPr>
        <w:t>A300609 Muzejsko galerijska djelatnost – izvor financiranja Ministarstvo kulture</w:t>
      </w:r>
      <w:r w:rsidRPr="002F3962">
        <w:rPr>
          <w:rFonts w:ascii="Arial Narrow" w:hAnsi="Arial Narrow" w:cs="Times New Roman"/>
        </w:rPr>
        <w:t xml:space="preserve"> </w:t>
      </w:r>
    </w:p>
    <w:p w14:paraId="0847B48D" w14:textId="36B3FB10" w:rsidR="00FD3DCE" w:rsidRDefault="002917DC" w:rsidP="007A5B14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</w:t>
      </w:r>
      <w:r w:rsidR="00010658" w:rsidRPr="002F3962">
        <w:rPr>
          <w:rFonts w:ascii="Arial Narrow" w:hAnsi="Arial Narrow" w:cs="Times New Roman"/>
        </w:rPr>
        <w:t xml:space="preserve">emeljem odobrenih sredstava i sklopljenih ugovora o korištenju sredstava Ministarstva kulture </w:t>
      </w:r>
      <w:r w:rsidR="000A2A07" w:rsidRPr="002F3962">
        <w:rPr>
          <w:rFonts w:ascii="Arial Narrow" w:hAnsi="Arial Narrow" w:cs="Times New Roman"/>
        </w:rPr>
        <w:t xml:space="preserve">i medija </w:t>
      </w:r>
      <w:r w:rsidR="00010658" w:rsidRPr="002F3962">
        <w:rPr>
          <w:rFonts w:ascii="Arial Narrow" w:hAnsi="Arial Narrow" w:cs="Times New Roman"/>
        </w:rPr>
        <w:t>za programsku djelatnost 202</w:t>
      </w:r>
      <w:r w:rsidR="008B7198">
        <w:rPr>
          <w:rFonts w:ascii="Arial Narrow" w:hAnsi="Arial Narrow" w:cs="Times New Roman"/>
        </w:rPr>
        <w:t>5</w:t>
      </w:r>
      <w:r w:rsidR="00010658" w:rsidRPr="002F3962">
        <w:rPr>
          <w:rFonts w:ascii="Arial Narrow" w:hAnsi="Arial Narrow" w:cs="Times New Roman"/>
        </w:rPr>
        <w:t>. godine</w:t>
      </w:r>
      <w:r w:rsidR="00112B33">
        <w:rPr>
          <w:rFonts w:ascii="Arial Narrow" w:hAnsi="Arial Narrow" w:cs="Times New Roman"/>
        </w:rPr>
        <w:t xml:space="preserve"> aktivnost se korigira</w:t>
      </w:r>
      <w:r w:rsidR="000A2A07" w:rsidRPr="002F3962">
        <w:rPr>
          <w:rFonts w:ascii="Arial Narrow" w:hAnsi="Arial Narrow" w:cs="Times New Roman"/>
        </w:rPr>
        <w:t xml:space="preserve"> </w:t>
      </w:r>
      <w:r w:rsidR="00112B33">
        <w:rPr>
          <w:rFonts w:ascii="Arial Narrow" w:hAnsi="Arial Narrow" w:cs="Times New Roman"/>
        </w:rPr>
        <w:t>sa</w:t>
      </w:r>
      <w:r>
        <w:rPr>
          <w:rFonts w:ascii="Arial Narrow" w:hAnsi="Arial Narrow" w:cs="Times New Roman"/>
        </w:rPr>
        <w:t xml:space="preserve"> iznos</w:t>
      </w:r>
      <w:r w:rsidR="00112B33">
        <w:rPr>
          <w:rFonts w:ascii="Arial Narrow" w:hAnsi="Arial Narrow" w:cs="Times New Roman"/>
        </w:rPr>
        <w:t>a</w:t>
      </w:r>
      <w:r>
        <w:rPr>
          <w:rFonts w:ascii="Arial Narrow" w:hAnsi="Arial Narrow" w:cs="Times New Roman"/>
        </w:rPr>
        <w:t xml:space="preserve">  </w:t>
      </w:r>
      <w:r w:rsidR="00FD3DCE">
        <w:rPr>
          <w:rFonts w:ascii="Arial Narrow" w:hAnsi="Arial Narrow" w:cs="Times New Roman"/>
        </w:rPr>
        <w:t>9</w:t>
      </w:r>
      <w:r>
        <w:rPr>
          <w:rFonts w:ascii="Arial Narrow" w:hAnsi="Arial Narrow" w:cs="Times New Roman"/>
        </w:rPr>
        <w:t>.</w:t>
      </w:r>
      <w:r w:rsidR="00FD3DCE">
        <w:rPr>
          <w:rFonts w:ascii="Arial Narrow" w:hAnsi="Arial Narrow" w:cs="Times New Roman"/>
        </w:rPr>
        <w:t>6</w:t>
      </w:r>
      <w:r>
        <w:rPr>
          <w:rFonts w:ascii="Arial Narrow" w:hAnsi="Arial Narrow" w:cs="Times New Roman"/>
        </w:rPr>
        <w:t>0</w:t>
      </w:r>
      <w:r w:rsidR="00112B33">
        <w:rPr>
          <w:rFonts w:ascii="Arial Narrow" w:hAnsi="Arial Narrow" w:cs="Times New Roman"/>
        </w:rPr>
        <w:t>0</w:t>
      </w:r>
      <w:r>
        <w:rPr>
          <w:rFonts w:ascii="Arial Narrow" w:hAnsi="Arial Narrow" w:cs="Times New Roman"/>
        </w:rPr>
        <w:t>,00 EUR</w:t>
      </w:r>
      <w:r w:rsidR="00112B33">
        <w:rPr>
          <w:rFonts w:ascii="Arial Narrow" w:hAnsi="Arial Narrow" w:cs="Times New Roman"/>
        </w:rPr>
        <w:t xml:space="preserve"> na iznos od 9.250,00 EUR, a  </w:t>
      </w:r>
      <w:r>
        <w:rPr>
          <w:rFonts w:ascii="Arial Narrow" w:hAnsi="Arial Narrow" w:cs="Times New Roman"/>
        </w:rPr>
        <w:t>sufinancira</w:t>
      </w:r>
      <w:r w:rsidR="00FD3DCE">
        <w:rPr>
          <w:rFonts w:ascii="Arial Narrow" w:hAnsi="Arial Narrow" w:cs="Times New Roman"/>
        </w:rPr>
        <w:t>ju</w:t>
      </w:r>
      <w:r>
        <w:rPr>
          <w:rFonts w:ascii="Arial Narrow" w:hAnsi="Arial Narrow" w:cs="Times New Roman"/>
        </w:rPr>
        <w:t xml:space="preserve"> se</w:t>
      </w:r>
      <w:r w:rsidR="00C80296">
        <w:rPr>
          <w:rFonts w:ascii="Arial Narrow" w:hAnsi="Arial Narrow" w:cs="Times New Roman"/>
        </w:rPr>
        <w:t>:</w:t>
      </w:r>
      <w:r>
        <w:rPr>
          <w:rFonts w:ascii="Arial Narrow" w:hAnsi="Arial Narrow" w:cs="Times New Roman"/>
        </w:rPr>
        <w:t xml:space="preserve"> </w:t>
      </w:r>
      <w:r w:rsidR="00FD3DCE">
        <w:rPr>
          <w:rFonts w:ascii="Arial Narrow" w:hAnsi="Arial Narrow" w:cs="Times New Roman"/>
        </w:rPr>
        <w:t xml:space="preserve">izložbeni </w:t>
      </w:r>
      <w:r>
        <w:rPr>
          <w:rFonts w:ascii="Arial Narrow" w:hAnsi="Arial Narrow" w:cs="Times New Roman"/>
        </w:rPr>
        <w:t>program</w:t>
      </w:r>
      <w:r w:rsidR="00FD3DCE">
        <w:rPr>
          <w:rFonts w:ascii="Arial Narrow" w:hAnsi="Arial Narrow" w:cs="Times New Roman"/>
        </w:rPr>
        <w:t xml:space="preserve"> DAB’25 u iznosu od 3.500,00 EUR, zatim U potrazi za Bijelim jelenom // Fantastična bića u naivnoj umjetnosti u iznosu od 1.700,00 EUR, potom JAMA – podravska elegija u deset slika u iznosu od 1.500,00 EUR, te različit</w:t>
      </w:r>
      <w:r w:rsidR="00C80296">
        <w:rPr>
          <w:rFonts w:ascii="Arial Narrow" w:hAnsi="Arial Narrow" w:cs="Times New Roman"/>
        </w:rPr>
        <w:t>i</w:t>
      </w:r>
      <w:r w:rsidR="00FD3DCE">
        <w:rPr>
          <w:rFonts w:ascii="Arial Narrow" w:hAnsi="Arial Narrow" w:cs="Times New Roman"/>
        </w:rPr>
        <w:t xml:space="preserve"> izložbeni program Muzeja grada Koprivnice u iznosu od 2.500,00 EUR. </w:t>
      </w:r>
      <w:r w:rsidR="00C80296">
        <w:rPr>
          <w:rFonts w:ascii="Arial Narrow" w:hAnsi="Arial Narrow" w:cs="Times New Roman"/>
        </w:rPr>
        <w:t>Sufinancirana sredstva će se najvećim dijelom utrošiti na autorske ugovore i ostale usluge za potrebe grafičkog oblikovanja i tiska kataloga.</w:t>
      </w:r>
    </w:p>
    <w:p w14:paraId="56424D56" w14:textId="489DC72A" w:rsidR="005A18CE" w:rsidRDefault="005A18CE" w:rsidP="007A5B14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7EE77D0" w14:textId="5197D002" w:rsidR="005A18CE" w:rsidRDefault="005A18CE" w:rsidP="007A5B14">
      <w:pPr>
        <w:spacing w:after="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A300611 Nakladnička djelatnost – izvor vlastita sredstva</w:t>
      </w:r>
    </w:p>
    <w:p w14:paraId="4813B31E" w14:textId="51BB3EAB" w:rsidR="005A18CE" w:rsidRPr="005A18CE" w:rsidRDefault="00A513B1" w:rsidP="007A5B14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 ovoj aktivnosti planirano je financiranje za intelektualne usluge, odnosno za honorare autorskih ugovora koji se odnose na uredništvo muzejske publikacije Podravski zbornik 5</w:t>
      </w:r>
      <w:r w:rsidR="00C80296">
        <w:rPr>
          <w:rFonts w:ascii="Arial Narrow" w:hAnsi="Arial Narrow" w:cs="Times New Roman"/>
        </w:rPr>
        <w:t>1</w:t>
      </w:r>
      <w:r>
        <w:rPr>
          <w:rFonts w:ascii="Arial Narrow" w:hAnsi="Arial Narrow" w:cs="Times New Roman"/>
        </w:rPr>
        <w:t>/202</w:t>
      </w:r>
      <w:r w:rsidR="00C80296">
        <w:rPr>
          <w:rFonts w:ascii="Arial Narrow" w:hAnsi="Arial Narrow" w:cs="Times New Roman"/>
        </w:rPr>
        <w:t xml:space="preserve">5, te je ova aktivnost ostala nepromijenjena. </w:t>
      </w:r>
    </w:p>
    <w:p w14:paraId="11DFE305" w14:textId="77777777" w:rsidR="005601C5" w:rsidRPr="002F3962" w:rsidRDefault="005601C5" w:rsidP="007A5B14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14:paraId="0235B63D" w14:textId="27C02889" w:rsidR="005601C5" w:rsidRPr="002F3962" w:rsidRDefault="007A5B14" w:rsidP="007A5B14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F3962">
        <w:rPr>
          <w:rFonts w:ascii="Arial Narrow" w:hAnsi="Arial Narrow" w:cs="Times New Roman"/>
          <w:b/>
        </w:rPr>
        <w:lastRenderedPageBreak/>
        <w:t xml:space="preserve">A300612 Galerija </w:t>
      </w:r>
      <w:proofErr w:type="spellStart"/>
      <w:r w:rsidRPr="002F3962">
        <w:rPr>
          <w:rFonts w:ascii="Arial Narrow" w:hAnsi="Arial Narrow" w:cs="Times New Roman"/>
          <w:b/>
        </w:rPr>
        <w:t>Hlebine</w:t>
      </w:r>
      <w:proofErr w:type="spellEnd"/>
    </w:p>
    <w:p w14:paraId="3D2466EA" w14:textId="3D06E07B" w:rsidR="00DB186F" w:rsidRDefault="00C80296" w:rsidP="00D23460">
      <w:pPr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Za potrebe financiranja Galerije naivne umjetnosti u </w:t>
      </w:r>
      <w:proofErr w:type="spellStart"/>
      <w:r>
        <w:rPr>
          <w:rFonts w:ascii="Arial Narrow" w:hAnsi="Arial Narrow" w:cs="Times New Roman"/>
        </w:rPr>
        <w:t>Hlebinama</w:t>
      </w:r>
      <w:proofErr w:type="spellEnd"/>
      <w:r>
        <w:rPr>
          <w:rFonts w:ascii="Arial Narrow" w:hAnsi="Arial Narrow" w:cs="Times New Roman"/>
        </w:rPr>
        <w:t xml:space="preserve"> planiran je iznos od </w:t>
      </w:r>
      <w:r w:rsidR="000C4CC8">
        <w:rPr>
          <w:rFonts w:ascii="Arial Narrow" w:hAnsi="Arial Narrow" w:cs="Times New Roman"/>
        </w:rPr>
        <w:t>73.265</w:t>
      </w:r>
      <w:r>
        <w:rPr>
          <w:rFonts w:ascii="Arial Narrow" w:hAnsi="Arial Narrow" w:cs="Times New Roman"/>
        </w:rPr>
        <w:t>,00 EUR. II</w:t>
      </w:r>
      <w:r w:rsidR="000C4CC8">
        <w:rPr>
          <w:rFonts w:ascii="Arial Narrow" w:hAnsi="Arial Narrow" w:cs="Times New Roman"/>
        </w:rPr>
        <w:t>I</w:t>
      </w:r>
      <w:r>
        <w:rPr>
          <w:rFonts w:ascii="Arial Narrow" w:hAnsi="Arial Narrow" w:cs="Times New Roman"/>
        </w:rPr>
        <w:t>. izmjenama i dopunama financijskog plana Muzeja grada Koprivnice</w:t>
      </w:r>
      <w:r w:rsidR="000C4CC8">
        <w:rPr>
          <w:rFonts w:ascii="Arial Narrow" w:hAnsi="Arial Narrow" w:cs="Times New Roman"/>
        </w:rPr>
        <w:t xml:space="preserve"> smanjuju</w:t>
      </w:r>
      <w:r>
        <w:rPr>
          <w:rFonts w:ascii="Arial Narrow" w:hAnsi="Arial Narrow" w:cs="Times New Roman"/>
        </w:rPr>
        <w:t xml:space="preserve"> se </w:t>
      </w:r>
      <w:r w:rsidR="000C4CC8">
        <w:rPr>
          <w:rFonts w:ascii="Arial Narrow" w:hAnsi="Arial Narrow" w:cs="Times New Roman"/>
        </w:rPr>
        <w:t xml:space="preserve">rashodi poslovanja </w:t>
      </w:r>
      <w:r>
        <w:rPr>
          <w:rFonts w:ascii="Arial Narrow" w:hAnsi="Arial Narrow" w:cs="Times New Roman"/>
        </w:rPr>
        <w:t xml:space="preserve">za </w:t>
      </w:r>
      <w:r w:rsidR="000C4CC8">
        <w:rPr>
          <w:rFonts w:ascii="Arial Narrow" w:hAnsi="Arial Narrow" w:cs="Times New Roman"/>
        </w:rPr>
        <w:t>3.000</w:t>
      </w:r>
      <w:r>
        <w:rPr>
          <w:rFonts w:ascii="Arial Narrow" w:hAnsi="Arial Narrow" w:cs="Times New Roman"/>
        </w:rPr>
        <w:t xml:space="preserve">,00 EUR, a koji se </w:t>
      </w:r>
      <w:r w:rsidR="000C4CC8">
        <w:rPr>
          <w:rFonts w:ascii="Arial Narrow" w:hAnsi="Arial Narrow" w:cs="Times New Roman"/>
        </w:rPr>
        <w:t xml:space="preserve">većim djelom odnose na rashode za zaposlene dok se materijalni rashodi </w:t>
      </w:r>
      <w:proofErr w:type="spellStart"/>
      <w:r w:rsidR="000C4CC8">
        <w:rPr>
          <w:rFonts w:ascii="Arial Narrow" w:hAnsi="Arial Narrow" w:cs="Times New Roman"/>
        </w:rPr>
        <w:t>preraspoređuju</w:t>
      </w:r>
      <w:proofErr w:type="spellEnd"/>
      <w:r w:rsidR="000C4CC8">
        <w:rPr>
          <w:rFonts w:ascii="Arial Narrow" w:hAnsi="Arial Narrow" w:cs="Times New Roman"/>
        </w:rPr>
        <w:t xml:space="preserve"> po pozicijama</w:t>
      </w:r>
      <w:r>
        <w:rPr>
          <w:rFonts w:ascii="Arial Narrow" w:hAnsi="Arial Narrow" w:cs="Times New Roman"/>
        </w:rPr>
        <w:t xml:space="preserve">. </w:t>
      </w:r>
    </w:p>
    <w:p w14:paraId="53FD1F5B" w14:textId="77777777" w:rsidR="00C80296" w:rsidRPr="002F3962" w:rsidRDefault="00C80296" w:rsidP="00D23460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43E5644F" w14:textId="1E7ABD32" w:rsidR="00DB186F" w:rsidRPr="002F3962" w:rsidRDefault="00DB186F" w:rsidP="00D23460">
      <w:pPr>
        <w:spacing w:after="0" w:line="240" w:lineRule="auto"/>
        <w:jc w:val="both"/>
        <w:rPr>
          <w:rFonts w:ascii="Arial Narrow" w:hAnsi="Arial Narrow" w:cs="Times New Roman"/>
          <w:b/>
        </w:rPr>
      </w:pPr>
      <w:r w:rsidRPr="002F3962">
        <w:rPr>
          <w:rFonts w:ascii="Arial Narrow" w:hAnsi="Arial Narrow" w:cs="Times New Roman"/>
          <w:b/>
        </w:rPr>
        <w:t>A30061</w:t>
      </w:r>
      <w:r w:rsidR="002F3962" w:rsidRPr="002F3962">
        <w:rPr>
          <w:rFonts w:ascii="Arial Narrow" w:hAnsi="Arial Narrow" w:cs="Times New Roman"/>
          <w:b/>
        </w:rPr>
        <w:t>5</w:t>
      </w:r>
      <w:r w:rsidRPr="002F3962">
        <w:rPr>
          <w:rFonts w:ascii="Arial Narrow" w:hAnsi="Arial Narrow" w:cs="Times New Roman"/>
          <w:b/>
        </w:rPr>
        <w:t xml:space="preserve"> </w:t>
      </w:r>
      <w:r w:rsidR="002F3962" w:rsidRPr="002F3962">
        <w:rPr>
          <w:rFonts w:ascii="Arial Narrow" w:hAnsi="Arial Narrow" w:cs="Times New Roman"/>
          <w:b/>
        </w:rPr>
        <w:t>Energetska obnova zgrade Muzeja grada Koprivnice</w:t>
      </w:r>
    </w:p>
    <w:p w14:paraId="07E3EC7B" w14:textId="0DA38BF0" w:rsidR="007F2058" w:rsidRDefault="00DB186F" w:rsidP="00D23460">
      <w:pPr>
        <w:spacing w:after="0" w:line="240" w:lineRule="auto"/>
        <w:jc w:val="both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 xml:space="preserve">Ova je aktivnost planirana u sklopu programa Nacionalnog plana oporavka i otpornosti (NPOO.C6.1.R1-I3.01.0005) za program Energetske obnove zgrade muzeja temeljem Ugovora o dodjeli bespovratnih sredstava za projekte koji se financiraju iz nacionalnog plana oporavka i otpornosti 2021. - 2026. godine, a ugovorne strane projekta su Ministarstvo kulture i medija RH, Fond za zaštitu okoliša i energetsku učinkovitost te Muzej kao korisnik bespovratnih sredstava Mehanizma za oporavak i otpornost. Projektne aktivnosti započele su prijavom navedenog projekta od ožujka 2023. godine i traju do ožujka 2026. godine. Navedeni se projekt tijekom trogodišnjeg razdoblja planira financirati iz proračuna Grada Koprivnice kojim će se pokriti neprihvatljivi troškovi energetske obnove dok će većina tekućih i kapitalnih troškova biti pokrivena iz pomoći </w:t>
      </w:r>
      <w:r w:rsidR="00B568DB">
        <w:rPr>
          <w:rFonts w:ascii="Arial Narrow" w:hAnsi="Arial Narrow" w:cs="Times New Roman"/>
        </w:rPr>
        <w:t>iz državnog proračuna</w:t>
      </w:r>
      <w:r w:rsidRPr="002F3962">
        <w:rPr>
          <w:rFonts w:ascii="Arial Narrow" w:hAnsi="Arial Narrow" w:cs="Times New Roman"/>
        </w:rPr>
        <w:t xml:space="preserve"> temeljem prijenosa EU</w:t>
      </w:r>
      <w:r w:rsidR="00B568DB">
        <w:rPr>
          <w:rFonts w:ascii="Arial Narrow" w:hAnsi="Arial Narrow" w:cs="Times New Roman"/>
        </w:rPr>
        <w:t xml:space="preserve"> sredstava</w:t>
      </w:r>
      <w:r w:rsidRPr="002F3962">
        <w:rPr>
          <w:rFonts w:ascii="Arial Narrow" w:hAnsi="Arial Narrow" w:cs="Times New Roman"/>
        </w:rPr>
        <w:t>.</w:t>
      </w:r>
      <w:r w:rsidR="002F1D6A" w:rsidRPr="002F3962">
        <w:rPr>
          <w:rFonts w:ascii="Arial Narrow" w:hAnsi="Arial Narrow" w:cs="Times New Roman"/>
        </w:rPr>
        <w:t xml:space="preserve"> </w:t>
      </w:r>
      <w:r w:rsidR="00E813EC">
        <w:rPr>
          <w:rFonts w:ascii="Arial Narrow" w:hAnsi="Arial Narrow" w:cs="Times New Roman"/>
        </w:rPr>
        <w:t xml:space="preserve">U 2025. godini plan za energetsku obnovu zgrade Muzeja bio je </w:t>
      </w:r>
      <w:r w:rsidR="007F2058">
        <w:rPr>
          <w:rFonts w:ascii="Arial Narrow" w:hAnsi="Arial Narrow" w:cs="Times New Roman"/>
        </w:rPr>
        <w:t>2.033.179</w:t>
      </w:r>
      <w:r w:rsidR="00E813EC">
        <w:rPr>
          <w:rFonts w:ascii="Arial Narrow" w:hAnsi="Arial Narrow" w:cs="Times New Roman"/>
        </w:rPr>
        <w:t xml:space="preserve">,00 EUR, a ovim izmjenama i dopunama traži se </w:t>
      </w:r>
      <w:r w:rsidR="007F2058">
        <w:rPr>
          <w:rFonts w:ascii="Arial Narrow" w:hAnsi="Arial Narrow" w:cs="Times New Roman"/>
        </w:rPr>
        <w:t>smanjenje</w:t>
      </w:r>
      <w:r w:rsidR="00E813EC">
        <w:rPr>
          <w:rFonts w:ascii="Arial Narrow" w:hAnsi="Arial Narrow" w:cs="Times New Roman"/>
        </w:rPr>
        <w:t xml:space="preserve"> od </w:t>
      </w:r>
      <w:r w:rsidR="007F2058">
        <w:rPr>
          <w:rFonts w:ascii="Arial Narrow" w:hAnsi="Arial Narrow" w:cs="Times New Roman"/>
        </w:rPr>
        <w:t>332.350</w:t>
      </w:r>
      <w:r w:rsidR="00E813EC">
        <w:rPr>
          <w:rFonts w:ascii="Arial Narrow" w:hAnsi="Arial Narrow" w:cs="Times New Roman"/>
        </w:rPr>
        <w:t>,00 EUR</w:t>
      </w:r>
      <w:r w:rsidR="007F2058">
        <w:rPr>
          <w:rFonts w:ascii="Arial Narrow" w:hAnsi="Arial Narrow" w:cs="Times New Roman"/>
        </w:rPr>
        <w:t>. Smanjenje</w:t>
      </w:r>
      <w:r w:rsidR="007F2058" w:rsidRPr="00AE7481">
        <w:rPr>
          <w:rFonts w:ascii="Arial Narrow" w:hAnsi="Arial Narrow" w:cs="Times New Roman"/>
        </w:rPr>
        <w:t xml:space="preserve"> se odnosi na prijenos planiranih </w:t>
      </w:r>
      <w:r w:rsidR="00326A40">
        <w:rPr>
          <w:rFonts w:ascii="Arial Narrow" w:hAnsi="Arial Narrow" w:cs="Times New Roman"/>
        </w:rPr>
        <w:t>troškova</w:t>
      </w:r>
      <w:r w:rsidR="007F2058" w:rsidRPr="00AE7481">
        <w:rPr>
          <w:rFonts w:ascii="Arial Narrow" w:hAnsi="Arial Narrow" w:cs="Times New Roman"/>
        </w:rPr>
        <w:t xml:space="preserve"> iz 202</w:t>
      </w:r>
      <w:r w:rsidR="007F2058">
        <w:rPr>
          <w:rFonts w:ascii="Arial Narrow" w:hAnsi="Arial Narrow" w:cs="Times New Roman"/>
        </w:rPr>
        <w:t>5</w:t>
      </w:r>
      <w:r w:rsidR="007F2058" w:rsidRPr="00AE7481">
        <w:rPr>
          <w:rFonts w:ascii="Arial Narrow" w:hAnsi="Arial Narrow" w:cs="Times New Roman"/>
        </w:rPr>
        <w:t>. godine u 202</w:t>
      </w:r>
      <w:r w:rsidR="007F2058">
        <w:rPr>
          <w:rFonts w:ascii="Arial Narrow" w:hAnsi="Arial Narrow" w:cs="Times New Roman"/>
        </w:rPr>
        <w:t>6</w:t>
      </w:r>
      <w:r w:rsidR="007F2058" w:rsidRPr="00AE7481">
        <w:rPr>
          <w:rFonts w:ascii="Arial Narrow" w:hAnsi="Arial Narrow" w:cs="Times New Roman"/>
        </w:rPr>
        <w:t xml:space="preserve">. godinu za program Energetske obnove zgrade muzeja </w:t>
      </w:r>
      <w:r w:rsidR="007F2058">
        <w:rPr>
          <w:rFonts w:ascii="Arial Narrow" w:hAnsi="Arial Narrow" w:cs="Times New Roman"/>
        </w:rPr>
        <w:t xml:space="preserve">zbog ugovorenog produljenja roka izvođenja radova. </w:t>
      </w:r>
    </w:p>
    <w:p w14:paraId="3640F344" w14:textId="77777777" w:rsidR="00B568DB" w:rsidRDefault="00B568DB" w:rsidP="00D23460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C171264" w14:textId="44671C18" w:rsidR="00B94F1B" w:rsidRPr="002F3962" w:rsidRDefault="00B94F1B" w:rsidP="00B94F1B">
      <w:pPr>
        <w:spacing w:after="0" w:line="240" w:lineRule="auto"/>
        <w:jc w:val="both"/>
        <w:rPr>
          <w:rFonts w:ascii="Arial Narrow" w:hAnsi="Arial Narrow" w:cs="Times New Roman"/>
        </w:rPr>
      </w:pPr>
      <w:r w:rsidRPr="002F3962">
        <w:rPr>
          <w:rFonts w:ascii="Arial Narrow" w:hAnsi="Arial Narrow" w:cs="Times New Roman"/>
        </w:rPr>
        <w:t>Financijski pokazatelji ustanove izrađeni su sukladno Zakonu o proračunu (NN 144/21), Pravilniku o proračunskom računovodstvu i računskom planu (NN</w:t>
      </w:r>
      <w:r w:rsidRPr="002F3962">
        <w:rPr>
          <w:rFonts w:ascii="Arial Narrow" w:hAnsi="Arial Narrow" w:cs="Times New Roman"/>
          <w:spacing w:val="-6"/>
        </w:rPr>
        <w:t xml:space="preserve"> </w:t>
      </w:r>
      <w:r w:rsidRPr="002F3962">
        <w:rPr>
          <w:rFonts w:ascii="Arial Narrow" w:hAnsi="Arial Narrow" w:cs="Times New Roman"/>
        </w:rPr>
        <w:t>124/14,</w:t>
      </w:r>
      <w:r w:rsidRPr="002F3962">
        <w:rPr>
          <w:rFonts w:ascii="Arial Narrow" w:hAnsi="Arial Narrow" w:cs="Times New Roman"/>
          <w:spacing w:val="-4"/>
        </w:rPr>
        <w:t xml:space="preserve"> </w:t>
      </w:r>
      <w:r w:rsidRPr="002F3962">
        <w:rPr>
          <w:rFonts w:ascii="Arial Narrow" w:hAnsi="Arial Narrow" w:cs="Times New Roman"/>
        </w:rPr>
        <w:t>115/15, 3/18, 126/19, 108/20), Pravilniku o financijskom izvještavanju u proračunskom računovodstvu (</w:t>
      </w:r>
      <w:r w:rsidRPr="002F3962">
        <w:rPr>
          <w:rFonts w:ascii="Arial Narrow" w:hAnsi="Arial Narrow" w:cs="Arial"/>
        </w:rPr>
        <w:t xml:space="preserve">NN 3/15, 135/15, 2/17, 112/18, </w:t>
      </w:r>
      <w:r w:rsidRPr="002F3962">
        <w:rPr>
          <w:rFonts w:ascii="Arial Narrow" w:hAnsi="Arial Narrow" w:cs="Times New Roman"/>
        </w:rPr>
        <w:t>126/19, 145/20, 32/21), Pravilniku o proračunskim klasifikacijama (NN 26/10, 120/13, 1/20) te sukladno uputama za izradu Prijedloga I</w:t>
      </w:r>
      <w:r w:rsidR="00335070">
        <w:rPr>
          <w:rFonts w:ascii="Arial Narrow" w:hAnsi="Arial Narrow" w:cs="Times New Roman"/>
        </w:rPr>
        <w:t>I</w:t>
      </w:r>
      <w:r w:rsidRPr="002F3962">
        <w:rPr>
          <w:rFonts w:ascii="Arial Narrow" w:hAnsi="Arial Narrow" w:cs="Times New Roman"/>
        </w:rPr>
        <w:t>. izmjena i dopuna Financijskog plana za razdoblje 202</w:t>
      </w:r>
      <w:r w:rsidR="00EF3B42">
        <w:rPr>
          <w:rFonts w:ascii="Arial Narrow" w:hAnsi="Arial Narrow" w:cs="Times New Roman"/>
        </w:rPr>
        <w:t>5</w:t>
      </w:r>
      <w:r w:rsidRPr="002F3962">
        <w:rPr>
          <w:rFonts w:ascii="Arial Narrow" w:hAnsi="Arial Narrow" w:cs="Times New Roman"/>
        </w:rPr>
        <w:t xml:space="preserve">. godinu Grada Koprivnice, Upravnog odjela za </w:t>
      </w:r>
      <w:r w:rsidR="00335070">
        <w:rPr>
          <w:rFonts w:ascii="Arial Narrow" w:hAnsi="Arial Narrow" w:cs="Times New Roman"/>
        </w:rPr>
        <w:t>društvene djelatnosti.</w:t>
      </w:r>
    </w:p>
    <w:p w14:paraId="14E5B5BD" w14:textId="77777777" w:rsidR="00FD2026" w:rsidRPr="002F3962" w:rsidRDefault="00FD2026" w:rsidP="00B94F1B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FD9A72C" w14:textId="77777777" w:rsidR="00335070" w:rsidRPr="002F3962" w:rsidRDefault="00335070" w:rsidP="001B1A73">
      <w:pPr>
        <w:spacing w:after="0" w:line="240" w:lineRule="auto"/>
        <w:jc w:val="both"/>
        <w:rPr>
          <w:rFonts w:ascii="Arial Narrow" w:hAnsi="Arial Narrow" w:cs="Arial"/>
          <w:color w:val="FF0000"/>
        </w:rPr>
      </w:pPr>
    </w:p>
    <w:p w14:paraId="2CE568F5" w14:textId="2DC2F253" w:rsidR="003C0EFC" w:rsidRPr="0062547F" w:rsidRDefault="003C0EFC" w:rsidP="003C0EFC">
      <w:pPr>
        <w:spacing w:after="0" w:line="240" w:lineRule="auto"/>
        <w:jc w:val="both"/>
        <w:rPr>
          <w:rFonts w:ascii="Arial Narrow" w:eastAsia="Calibri" w:hAnsi="Arial Narrow" w:cs="Times New Roman"/>
          <w:b/>
        </w:rPr>
      </w:pPr>
      <w:r w:rsidRPr="0062547F">
        <w:rPr>
          <w:rFonts w:ascii="Arial Narrow" w:eastAsia="Calibri" w:hAnsi="Arial Narrow" w:cs="Times New Roman"/>
          <w:b/>
        </w:rPr>
        <w:t>Izvještaj o postignutim ciljevima i rezultatima programa temeljenim na pokazateljima uspješnosti iz nadležnosti proračunskog korisnika za razdoblje 1. 1. 2025. -</w:t>
      </w:r>
      <w:r>
        <w:rPr>
          <w:rFonts w:ascii="Arial Narrow" w:eastAsia="Calibri" w:hAnsi="Arial Narrow" w:cs="Times New Roman"/>
          <w:b/>
        </w:rPr>
        <w:t>1</w:t>
      </w:r>
      <w:r w:rsidR="00D53D69">
        <w:rPr>
          <w:rFonts w:ascii="Arial Narrow" w:eastAsia="Calibri" w:hAnsi="Arial Narrow" w:cs="Times New Roman"/>
          <w:b/>
        </w:rPr>
        <w:t>4</w:t>
      </w:r>
      <w:r w:rsidRPr="0062547F">
        <w:rPr>
          <w:rFonts w:ascii="Arial Narrow" w:eastAsia="Calibri" w:hAnsi="Arial Narrow" w:cs="Times New Roman"/>
          <w:b/>
        </w:rPr>
        <w:t xml:space="preserve">. </w:t>
      </w:r>
      <w:r w:rsidR="00D53D69">
        <w:rPr>
          <w:rFonts w:ascii="Arial Narrow" w:eastAsia="Calibri" w:hAnsi="Arial Narrow" w:cs="Times New Roman"/>
          <w:b/>
        </w:rPr>
        <w:t>11</w:t>
      </w:r>
      <w:r w:rsidRPr="0062547F">
        <w:rPr>
          <w:rFonts w:ascii="Arial Narrow" w:eastAsia="Calibri" w:hAnsi="Arial Narrow" w:cs="Times New Roman"/>
          <w:b/>
        </w:rPr>
        <w:t>. 2025. godine</w:t>
      </w:r>
    </w:p>
    <w:p w14:paraId="77F84B94" w14:textId="77777777" w:rsidR="003C0EFC" w:rsidRPr="002F3962" w:rsidRDefault="003C0EFC" w:rsidP="003C0EFC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</w:p>
    <w:p w14:paraId="6A87A5CF" w14:textId="5E650725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>Tijekom izvještajnog razdoblja provođeni su programi predviđeni Godišnjim</w:t>
      </w:r>
      <w:r w:rsidRPr="00CE3FDB">
        <w:rPr>
          <w:rFonts w:ascii="Arial Narrow" w:eastAsia="Calibri" w:hAnsi="Arial Narrow" w:cs="Times New Roman"/>
          <w:color w:val="000000" w:themeColor="text1"/>
        </w:rPr>
        <w:t xml:space="preserve"> plan</w:t>
      </w:r>
      <w:r>
        <w:rPr>
          <w:rFonts w:ascii="Arial Narrow" w:eastAsia="Calibri" w:hAnsi="Arial Narrow" w:cs="Times New Roman"/>
          <w:color w:val="000000" w:themeColor="text1"/>
        </w:rPr>
        <w:t>om</w:t>
      </w:r>
      <w:r w:rsidRPr="00CE3FDB">
        <w:rPr>
          <w:rFonts w:ascii="Arial Narrow" w:eastAsia="Calibri" w:hAnsi="Arial Narrow" w:cs="Times New Roman"/>
          <w:color w:val="000000" w:themeColor="text1"/>
        </w:rPr>
        <w:t xml:space="preserve"> rada i razvitka Muzeja grada Koprivnice za 2025. godinu</w:t>
      </w:r>
      <w:r>
        <w:rPr>
          <w:rFonts w:ascii="Arial Narrow" w:eastAsia="Calibri" w:hAnsi="Arial Narrow" w:cs="Times New Roman"/>
          <w:color w:val="000000" w:themeColor="text1"/>
        </w:rPr>
        <w:t xml:space="preserve"> te dodatni programi koje su djelatnici Muzeja proveli uz predviđeni Plan. Isti se odnose  na provedba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 </w:t>
      </w:r>
      <w:r>
        <w:rPr>
          <w:rFonts w:ascii="Arial Narrow" w:eastAsia="Calibri" w:hAnsi="Arial Narrow" w:cs="Times New Roman"/>
          <w:color w:val="000000" w:themeColor="text1"/>
        </w:rPr>
        <w:t>redovnog programa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 zaštite kulturne baštine, izložbene i nakladničke djelatnosti, pedagoško-edukativne aktivnosti, </w:t>
      </w:r>
      <w:r>
        <w:rPr>
          <w:rFonts w:ascii="Arial Narrow" w:eastAsia="Calibri" w:hAnsi="Arial Narrow" w:cs="Times New Roman"/>
          <w:color w:val="000000" w:themeColor="text1"/>
        </w:rPr>
        <w:t>te redovnih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 djelatnosti koja se odnosi na stručni rad na obradi te zaštiti i očuvanju muzejske građe</w:t>
      </w:r>
      <w:r>
        <w:rPr>
          <w:rFonts w:ascii="Arial Narrow" w:eastAsia="Calibri" w:hAnsi="Arial Narrow" w:cs="Times New Roman"/>
          <w:color w:val="000000" w:themeColor="text1"/>
        </w:rPr>
        <w:t>.</w:t>
      </w:r>
    </w:p>
    <w:p w14:paraId="70F0F700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 w:rsidRPr="00D05E06">
        <w:rPr>
          <w:rFonts w:ascii="Arial Narrow" w:eastAsia="Calibri" w:hAnsi="Arial Narrow" w:cs="Times New Roman"/>
          <w:color w:val="000000" w:themeColor="text1"/>
        </w:rPr>
        <w:t xml:space="preserve">Početkom siječnja Muzej je na određeno vrijeme (godinu dana) zaposlio dva kustosa-pripravnika, a početkom ožujka i kustosa, arheološke struke, na neodređeno vrijeme u punom radnom vremenu. Sredinom ožujka, na Ugovor na određeno, kao zamjena za rodiljin dopust, </w:t>
      </w:r>
      <w:r>
        <w:rPr>
          <w:rFonts w:ascii="Arial Narrow" w:eastAsia="Calibri" w:hAnsi="Arial Narrow" w:cs="Times New Roman"/>
          <w:color w:val="000000" w:themeColor="text1"/>
        </w:rPr>
        <w:t>zaposlena je</w:t>
      </w:r>
      <w:r w:rsidRPr="00D05E06">
        <w:rPr>
          <w:rFonts w:ascii="Arial Narrow" w:eastAsia="Calibri" w:hAnsi="Arial Narrow" w:cs="Times New Roman"/>
          <w:color w:val="000000" w:themeColor="text1"/>
        </w:rPr>
        <w:t xml:space="preserve"> osoba na radnom mjestu Stručnog suradnika za računovodstvene poslove u punom radnom vremenu.</w:t>
      </w:r>
      <w:r>
        <w:rPr>
          <w:rFonts w:ascii="Arial Narrow" w:eastAsia="Calibri" w:hAnsi="Arial Narrow" w:cs="Times New Roman"/>
          <w:color w:val="000000" w:themeColor="text1"/>
        </w:rPr>
        <w:t xml:space="preserve"> U postupku je odobravanje suglasnosti financiranja od središnjice Hrvatskog zavoda za zapošljavanje za zapošljavanje jedne osobe na određeno vrijeme (9 mjeseci) kroz mjeru Javni rad, program Posao +.</w:t>
      </w:r>
    </w:p>
    <w:p w14:paraId="67409E0E" w14:textId="6014F513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U vidu izložbene djelatnosti Muzej je u izvještajnom razdoblju u Galeriji Koprivnica realizirao izložbe </w:t>
      </w:r>
      <w:r w:rsidRPr="00C875AE">
        <w:rPr>
          <w:rFonts w:ascii="Arial Narrow" w:eastAsia="Calibri" w:hAnsi="Arial Narrow" w:cs="Times New Roman"/>
          <w:i/>
          <w:color w:val="000000" w:themeColor="text1"/>
        </w:rPr>
        <w:t xml:space="preserve">Zlatko </w:t>
      </w:r>
      <w:proofErr w:type="spellStart"/>
      <w:r w:rsidRPr="00C875AE">
        <w:rPr>
          <w:rFonts w:ascii="Arial Narrow" w:eastAsia="Calibri" w:hAnsi="Arial Narrow" w:cs="Times New Roman"/>
          <w:i/>
          <w:color w:val="000000" w:themeColor="text1"/>
        </w:rPr>
        <w:t>Bourek</w:t>
      </w:r>
      <w:proofErr w:type="spellEnd"/>
      <w:r w:rsidRPr="00C875AE">
        <w:rPr>
          <w:rFonts w:ascii="Arial Narrow" w:eastAsia="Calibri" w:hAnsi="Arial Narrow" w:cs="Times New Roman"/>
          <w:i/>
          <w:color w:val="000000" w:themeColor="text1"/>
        </w:rPr>
        <w:t xml:space="preserve"> &amp; kazalište</w:t>
      </w:r>
      <w:r>
        <w:rPr>
          <w:rFonts w:ascii="Arial Narrow" w:eastAsia="Calibri" w:hAnsi="Arial Narrow" w:cs="Times New Roman"/>
          <w:color w:val="000000" w:themeColor="text1"/>
        </w:rPr>
        <w:t xml:space="preserve"> (5.12.2024. – 4.1.2025), </w:t>
      </w:r>
      <w:r w:rsidRPr="00C875AE">
        <w:rPr>
          <w:rFonts w:ascii="Arial Narrow" w:eastAsia="Calibri" w:hAnsi="Arial Narrow" w:cs="Times New Roman"/>
          <w:i/>
          <w:color w:val="000000" w:themeColor="text1"/>
        </w:rPr>
        <w:t>Lupino za Latice</w:t>
      </w:r>
      <w:r>
        <w:rPr>
          <w:rFonts w:ascii="Arial Narrow" w:eastAsia="Calibri" w:hAnsi="Arial Narrow" w:cs="Times New Roman"/>
          <w:color w:val="000000" w:themeColor="text1"/>
        </w:rPr>
        <w:t xml:space="preserve"> (10.1. – 8.2.2025) Iva Bolfek </w:t>
      </w:r>
      <w:proofErr w:type="spellStart"/>
      <w:r w:rsidRPr="00C875AE">
        <w:rPr>
          <w:rFonts w:ascii="Arial Narrow" w:eastAsia="Calibri" w:hAnsi="Arial Narrow" w:cs="Times New Roman"/>
          <w:i/>
          <w:color w:val="000000" w:themeColor="text1"/>
        </w:rPr>
        <w:t>Stay</w:t>
      </w:r>
      <w:proofErr w:type="spellEnd"/>
      <w:r w:rsidRPr="00C875AE">
        <w:rPr>
          <w:rFonts w:ascii="Arial Narrow" w:eastAsia="Calibri" w:hAnsi="Arial Narrow" w:cs="Times New Roman"/>
          <w:i/>
          <w:color w:val="000000" w:themeColor="text1"/>
        </w:rPr>
        <w:t xml:space="preserve"> </w:t>
      </w:r>
      <w:proofErr w:type="spellStart"/>
      <w:r w:rsidRPr="00C875AE">
        <w:rPr>
          <w:rFonts w:ascii="Arial Narrow" w:eastAsia="Calibri" w:hAnsi="Arial Narrow" w:cs="Times New Roman"/>
          <w:i/>
          <w:color w:val="000000" w:themeColor="text1"/>
        </w:rPr>
        <w:t>wild</w:t>
      </w:r>
      <w:proofErr w:type="spellEnd"/>
      <w:r w:rsidRPr="00C875AE">
        <w:rPr>
          <w:rFonts w:ascii="Arial Narrow" w:eastAsia="Calibri" w:hAnsi="Arial Narrow" w:cs="Times New Roman"/>
          <w:i/>
          <w:color w:val="000000" w:themeColor="text1"/>
        </w:rPr>
        <w:t xml:space="preserve"> &amp; live free</w:t>
      </w:r>
      <w:r>
        <w:rPr>
          <w:rFonts w:ascii="Arial Narrow" w:eastAsia="Calibri" w:hAnsi="Arial Narrow" w:cs="Times New Roman"/>
          <w:i/>
          <w:color w:val="000000" w:themeColor="text1"/>
        </w:rPr>
        <w:t xml:space="preserve"> </w:t>
      </w:r>
      <w:r>
        <w:rPr>
          <w:rFonts w:ascii="Arial Narrow" w:eastAsia="Calibri" w:hAnsi="Arial Narrow" w:cs="Times New Roman"/>
          <w:color w:val="000000" w:themeColor="text1"/>
        </w:rPr>
        <w:t xml:space="preserve">(14.2. – 6.4.2025),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>Crne pisanice u Podravini i Međimurju</w:t>
      </w:r>
      <w:r>
        <w:rPr>
          <w:rFonts w:ascii="Arial Narrow" w:eastAsia="Calibri" w:hAnsi="Arial Narrow" w:cs="Times New Roman"/>
          <w:color w:val="000000" w:themeColor="text1"/>
        </w:rPr>
        <w:t xml:space="preserve"> (16.4. – 24.5.2025.), Bolto Ranilović –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>Fotografije iz obiteljske ostavštine</w:t>
      </w:r>
      <w:r>
        <w:rPr>
          <w:rFonts w:ascii="Arial Narrow" w:eastAsia="Calibri" w:hAnsi="Arial Narrow" w:cs="Times New Roman"/>
          <w:color w:val="000000" w:themeColor="text1"/>
        </w:rPr>
        <w:t xml:space="preserve"> (28.5. – 12.7.2025.), Marijan Molnar –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>Slike</w:t>
      </w:r>
      <w:r>
        <w:rPr>
          <w:rFonts w:ascii="Arial Narrow" w:eastAsia="Calibri" w:hAnsi="Arial Narrow" w:cs="Times New Roman"/>
          <w:color w:val="000000" w:themeColor="text1"/>
        </w:rPr>
        <w:t xml:space="preserve"> (18.7. – 6.9.),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 xml:space="preserve">Fačuk – </w:t>
      </w:r>
      <w:proofErr w:type="spellStart"/>
      <w:r w:rsidRPr="00792B3E">
        <w:rPr>
          <w:rFonts w:ascii="Arial Narrow" w:eastAsia="Calibri" w:hAnsi="Arial Narrow" w:cs="Times New Roman"/>
          <w:i/>
          <w:color w:val="000000" w:themeColor="text1"/>
        </w:rPr>
        <w:t>Behind</w:t>
      </w:r>
      <w:proofErr w:type="spellEnd"/>
      <w:r w:rsidRPr="00792B3E">
        <w:rPr>
          <w:rFonts w:ascii="Arial Narrow" w:eastAsia="Calibri" w:hAnsi="Arial Narrow" w:cs="Times New Roman"/>
          <w:i/>
          <w:color w:val="000000" w:themeColor="text1"/>
        </w:rPr>
        <w:t xml:space="preserve"> </w:t>
      </w:r>
      <w:proofErr w:type="spellStart"/>
      <w:r w:rsidRPr="00792B3E">
        <w:rPr>
          <w:rFonts w:ascii="Arial Narrow" w:eastAsia="Calibri" w:hAnsi="Arial Narrow" w:cs="Times New Roman"/>
          <w:i/>
          <w:color w:val="000000" w:themeColor="text1"/>
        </w:rPr>
        <w:t>the</w:t>
      </w:r>
      <w:proofErr w:type="spellEnd"/>
      <w:r w:rsidRPr="00792B3E">
        <w:rPr>
          <w:rFonts w:ascii="Arial Narrow" w:eastAsia="Calibri" w:hAnsi="Arial Narrow" w:cs="Times New Roman"/>
          <w:i/>
          <w:color w:val="000000" w:themeColor="text1"/>
        </w:rPr>
        <w:t xml:space="preserve"> </w:t>
      </w:r>
      <w:proofErr w:type="spellStart"/>
      <w:r w:rsidRPr="00792B3E">
        <w:rPr>
          <w:rFonts w:ascii="Arial Narrow" w:eastAsia="Calibri" w:hAnsi="Arial Narrow" w:cs="Times New Roman"/>
          <w:i/>
          <w:color w:val="000000" w:themeColor="text1"/>
        </w:rPr>
        <w:t>Scenes</w:t>
      </w:r>
      <w:proofErr w:type="spellEnd"/>
      <w:r w:rsidRPr="00792B3E">
        <w:rPr>
          <w:rFonts w:ascii="Arial Narrow" w:eastAsia="Calibri" w:hAnsi="Arial Narrow" w:cs="Times New Roman"/>
          <w:i/>
          <w:color w:val="000000" w:themeColor="text1"/>
        </w:rPr>
        <w:t>: od naive do animacije</w:t>
      </w:r>
      <w:r>
        <w:rPr>
          <w:rFonts w:ascii="Arial Narrow" w:eastAsia="Calibri" w:hAnsi="Arial Narrow" w:cs="Times New Roman"/>
          <w:color w:val="000000" w:themeColor="text1"/>
        </w:rPr>
        <w:t xml:space="preserve"> (12.9. – 28.10.). Uz navedene izložbe, u razdoblju 14. – 19.7., </w:t>
      </w:r>
      <w:r w:rsidRPr="00DA4016">
        <w:rPr>
          <w:rFonts w:ascii="Arial Narrow" w:eastAsia="Calibri" w:hAnsi="Arial Narrow" w:cs="Times New Roman"/>
          <w:color w:val="000000" w:themeColor="text1"/>
        </w:rPr>
        <w:t>u sklopu manifestacije 14. Festival Miroslav K</w:t>
      </w:r>
      <w:r>
        <w:rPr>
          <w:rFonts w:ascii="Arial Narrow" w:eastAsia="Calibri" w:hAnsi="Arial Narrow" w:cs="Times New Roman"/>
          <w:color w:val="000000" w:themeColor="text1"/>
        </w:rPr>
        <w:t>r</w:t>
      </w:r>
      <w:r w:rsidRPr="00DA4016">
        <w:rPr>
          <w:rFonts w:ascii="Arial Narrow" w:eastAsia="Calibri" w:hAnsi="Arial Narrow" w:cs="Times New Roman"/>
          <w:color w:val="000000" w:themeColor="text1"/>
        </w:rPr>
        <w:t xml:space="preserve">leža </w:t>
      </w:r>
      <w:r>
        <w:rPr>
          <w:rFonts w:ascii="Arial Narrow" w:eastAsia="Calibri" w:hAnsi="Arial Narrow" w:cs="Times New Roman"/>
          <w:color w:val="000000" w:themeColor="text1"/>
        </w:rPr>
        <w:t xml:space="preserve">postavljen je i izložbe </w:t>
      </w:r>
      <w:proofErr w:type="spellStart"/>
      <w:r w:rsidRPr="00792B3E">
        <w:rPr>
          <w:rFonts w:ascii="Arial Narrow" w:eastAsia="Calibri" w:hAnsi="Arial Narrow" w:cs="Times New Roman"/>
          <w:i/>
          <w:color w:val="000000" w:themeColor="text1"/>
        </w:rPr>
        <w:t>Krlež</w:t>
      </w:r>
      <w:proofErr w:type="spellEnd"/>
      <w:r w:rsidRPr="00792B3E">
        <w:rPr>
          <w:rFonts w:ascii="Arial Narrow" w:eastAsia="Calibri" w:hAnsi="Arial Narrow" w:cs="Times New Roman"/>
          <w:i/>
          <w:color w:val="000000" w:themeColor="text1"/>
        </w:rPr>
        <w:t xml:space="preserve"> / Dijalozi</w:t>
      </w:r>
      <w:r>
        <w:rPr>
          <w:rFonts w:ascii="Arial Narrow" w:eastAsia="Calibri" w:hAnsi="Arial Narrow" w:cs="Times New Roman"/>
          <w:color w:val="000000" w:themeColor="text1"/>
        </w:rPr>
        <w:t xml:space="preserve">. Uz nju, na dan otvorenja, u dvorištu Galerije Koprivnica, održana je predstava autora festivala, Gorana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Matovića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, naziva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>Sjetite me se 2022</w:t>
      </w:r>
      <w:r>
        <w:rPr>
          <w:rFonts w:ascii="Arial Narrow" w:eastAsia="Calibri" w:hAnsi="Arial Narrow" w:cs="Times New Roman"/>
          <w:color w:val="000000" w:themeColor="text1"/>
        </w:rPr>
        <w:t xml:space="preserve">.. Do kraja godine u Galeriji Koprivnica u planu je realizacija izložbe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>DAB´25</w:t>
      </w:r>
      <w:r>
        <w:rPr>
          <w:rFonts w:ascii="Arial Narrow" w:eastAsia="Calibri" w:hAnsi="Arial Narrow" w:cs="Times New Roman"/>
          <w:color w:val="000000" w:themeColor="text1"/>
        </w:rPr>
        <w:t xml:space="preserve"> čije je otvorenje bilo 7.11.2025. U izvještajnom razdoblju Galeriju Koprivnica posjetilo je 3290 posjetitelja.</w:t>
      </w:r>
    </w:p>
    <w:p w14:paraId="34FC5E05" w14:textId="7ABFB808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>U Galeriji Mijo Kovačić uz stalni izložbeni postav, početkom godine prezentirani su radovi pristigli</w:t>
      </w:r>
      <w:r w:rsidRPr="00CC04B2">
        <w:rPr>
          <w:rFonts w:ascii="Arial Narrow" w:eastAsia="Calibri" w:hAnsi="Arial Narrow" w:cs="Times New Roman"/>
          <w:color w:val="000000" w:themeColor="text1"/>
        </w:rPr>
        <w:t xml:space="preserve"> na </w:t>
      </w:r>
      <w:r w:rsidRPr="00CC04B2">
        <w:rPr>
          <w:rFonts w:ascii="Arial Narrow" w:eastAsia="Calibri" w:hAnsi="Arial Narrow" w:cs="Times New Roman"/>
          <w:bCs/>
          <w:color w:val="000000" w:themeColor="text1"/>
        </w:rPr>
        <w:t>Urbanističko – arhitektonski natječaja za izradu Idejnog rješenja tržnice i polivalentnog centara u Koprivnici</w:t>
      </w:r>
      <w:r>
        <w:rPr>
          <w:rFonts w:ascii="Arial Narrow" w:eastAsia="Calibri" w:hAnsi="Arial Narrow" w:cs="Times New Roman"/>
          <w:color w:val="000000" w:themeColor="text1"/>
        </w:rPr>
        <w:t xml:space="preserve">, u okviru ITU mehanizma </w:t>
      </w:r>
      <w:r w:rsidRPr="00792B3E">
        <w:rPr>
          <w:rFonts w:ascii="Arial Narrow" w:eastAsia="Calibri" w:hAnsi="Arial Narrow" w:cs="Times New Roman"/>
          <w:color w:val="000000" w:themeColor="text1"/>
        </w:rPr>
        <w:t>(24. i 25. 1. 2025.).</w:t>
      </w:r>
      <w:r>
        <w:rPr>
          <w:rFonts w:ascii="Arial Narrow" w:eastAsia="Calibri" w:hAnsi="Arial Narrow" w:cs="Times New Roman"/>
          <w:color w:val="000000" w:themeColor="text1"/>
        </w:rPr>
        <w:t xml:space="preserve"> Uz navedeno događanje tijekom godine u prostoru su održane brojne radionice vezane uz tekuće izložbe i prezentaciju nematerijalnih kulturnih dobara vezanih uz prostor Podravine te druga javna događanja (konferencije, radionice, predstavljanja knjiga i sl.). 5.11. u galeriji je otvorena petodnevna izložba vezana uz 70. obljetnicu RK Podravka. U izvještajnom je razdoblju galeriju posjetilo 1106 posjetitelja.</w:t>
      </w:r>
    </w:p>
    <w:p w14:paraId="50AFC4FA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lastRenderedPageBreak/>
        <w:t xml:space="preserve">U Galeriji naivne umjetnosti u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Hlebinama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početkom godine završena je izložba </w:t>
      </w:r>
      <w:r w:rsidRPr="00C875AE">
        <w:rPr>
          <w:rFonts w:ascii="Arial Narrow" w:eastAsia="Calibri" w:hAnsi="Arial Narrow" w:cs="Times New Roman"/>
          <w:i/>
          <w:color w:val="000000" w:themeColor="text1"/>
        </w:rPr>
        <w:t>Ivan Generalić za (sto)deset! Iz Zbirke obitelji Čolak</w:t>
      </w:r>
      <w:r>
        <w:rPr>
          <w:rFonts w:ascii="Arial Narrow" w:eastAsia="Calibri" w:hAnsi="Arial Narrow" w:cs="Times New Roman"/>
          <w:color w:val="000000" w:themeColor="text1"/>
        </w:rPr>
        <w:t xml:space="preserve"> (20.12.2024. – 15.2.2025.). Nakon nje, od strane jedne kustosice–pripravnice postavljena je izložba / postav radova pod nazivom </w:t>
      </w:r>
      <w:r w:rsidRPr="00C875AE">
        <w:rPr>
          <w:rFonts w:ascii="Arial Narrow" w:eastAsia="Calibri" w:hAnsi="Arial Narrow" w:cs="Times New Roman"/>
          <w:i/>
          <w:color w:val="000000" w:themeColor="text1"/>
        </w:rPr>
        <w:t xml:space="preserve">Naivna vizija svijeta. Teme i likovna poetika </w:t>
      </w:r>
      <w:proofErr w:type="spellStart"/>
      <w:r w:rsidRPr="00C875AE">
        <w:rPr>
          <w:rFonts w:ascii="Arial Narrow" w:eastAsia="Calibri" w:hAnsi="Arial Narrow" w:cs="Times New Roman"/>
          <w:i/>
          <w:color w:val="000000" w:themeColor="text1"/>
        </w:rPr>
        <w:t>Hlebinske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škole (20.2. - 20.4.). Privremeni postav slijedila je izložba </w:t>
      </w:r>
      <w:r w:rsidRPr="00D05E06">
        <w:rPr>
          <w:rFonts w:ascii="Arial Narrow" w:eastAsia="Calibri" w:hAnsi="Arial Narrow" w:cs="Times New Roman"/>
          <w:i/>
          <w:color w:val="000000" w:themeColor="text1"/>
        </w:rPr>
        <w:t>M</w:t>
      </w:r>
      <w:r>
        <w:rPr>
          <w:rFonts w:ascii="Arial Narrow" w:eastAsia="Calibri" w:hAnsi="Arial Narrow" w:cs="Times New Roman"/>
          <w:i/>
          <w:color w:val="000000" w:themeColor="text1"/>
        </w:rPr>
        <w:t>artin</w:t>
      </w:r>
      <w:r w:rsidRPr="00D05E06">
        <w:rPr>
          <w:rFonts w:ascii="Arial Narrow" w:eastAsia="Calibri" w:hAnsi="Arial Narrow" w:cs="Times New Roman"/>
          <w:i/>
          <w:color w:val="000000" w:themeColor="text1"/>
        </w:rPr>
        <w:t xml:space="preserve"> Mehkek. Lica i krajolici</w:t>
      </w:r>
      <w:r>
        <w:rPr>
          <w:rFonts w:ascii="Arial Narrow" w:eastAsia="Calibri" w:hAnsi="Arial Narrow" w:cs="Times New Roman"/>
          <w:color w:val="000000" w:themeColor="text1"/>
        </w:rPr>
        <w:t xml:space="preserve">  (</w:t>
      </w:r>
      <w:r w:rsidRPr="00792B3E">
        <w:rPr>
          <w:rFonts w:ascii="Arial Narrow" w:eastAsia="Calibri" w:hAnsi="Arial Narrow" w:cs="Times New Roman"/>
          <w:color w:val="000000" w:themeColor="text1"/>
        </w:rPr>
        <w:t>25.</w:t>
      </w:r>
      <w:r>
        <w:rPr>
          <w:rFonts w:ascii="Arial Narrow" w:eastAsia="Calibri" w:hAnsi="Arial Narrow" w:cs="Times New Roman"/>
          <w:color w:val="000000" w:themeColor="text1"/>
        </w:rPr>
        <w:t xml:space="preserve">4. - 30. 6.), nakon koje je slijedio novi,  ljetni postav / izložba druge kustosice – pripravnice pod nazivom </w:t>
      </w:r>
      <w:r w:rsidRPr="00792B3E">
        <w:rPr>
          <w:rFonts w:ascii="Arial Narrow" w:eastAsia="Calibri" w:hAnsi="Arial Narrow" w:cs="Times New Roman"/>
          <w:i/>
          <w:color w:val="000000" w:themeColor="text1"/>
        </w:rPr>
        <w:t xml:space="preserve">Bez </w:t>
      </w:r>
      <w:proofErr w:type="spellStart"/>
      <w:r w:rsidRPr="00792B3E">
        <w:rPr>
          <w:rFonts w:ascii="Arial Narrow" w:eastAsia="Calibri" w:hAnsi="Arial Narrow" w:cs="Times New Roman"/>
          <w:i/>
          <w:color w:val="000000" w:themeColor="text1"/>
        </w:rPr>
        <w:t>dela</w:t>
      </w:r>
      <w:proofErr w:type="spellEnd"/>
      <w:r w:rsidRPr="00792B3E">
        <w:rPr>
          <w:rFonts w:ascii="Arial Narrow" w:eastAsia="Calibri" w:hAnsi="Arial Narrow" w:cs="Times New Roman"/>
          <w:i/>
          <w:color w:val="000000" w:themeColor="text1"/>
        </w:rPr>
        <w:t xml:space="preserve"> nema jela</w:t>
      </w:r>
      <w:r>
        <w:rPr>
          <w:rFonts w:ascii="Arial Narrow" w:eastAsia="Calibri" w:hAnsi="Arial Narrow" w:cs="Times New Roman"/>
          <w:color w:val="000000" w:themeColor="text1"/>
        </w:rPr>
        <w:t xml:space="preserve"> (1.7. – 7.9.). Tijekom rujna Galerija je ugostila godišnju izložbu Udruge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hlebinski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kipari i slikari naive (9.9. – 4.10.), nakon koje je postavljena </w:t>
      </w:r>
      <w:r w:rsidRPr="00FD288B">
        <w:rPr>
          <w:rFonts w:ascii="Arial Narrow" w:eastAsia="Calibri" w:hAnsi="Arial Narrow" w:cs="Times New Roman"/>
          <w:i/>
          <w:color w:val="000000" w:themeColor="text1"/>
        </w:rPr>
        <w:t>izložba U potrazi za bijelim jelenom // Fantastična bića u naivnoj umjetnosti</w:t>
      </w:r>
      <w:r w:rsidRPr="00FD288B">
        <w:rPr>
          <w:rFonts w:ascii="Arial Narrow" w:eastAsia="Calibri" w:hAnsi="Arial Narrow" w:cs="Times New Roman"/>
          <w:color w:val="000000" w:themeColor="text1"/>
        </w:rPr>
        <w:t xml:space="preserve"> (10.</w:t>
      </w:r>
      <w:r>
        <w:rPr>
          <w:rFonts w:ascii="Arial Narrow" w:eastAsia="Calibri" w:hAnsi="Arial Narrow" w:cs="Times New Roman"/>
          <w:color w:val="000000" w:themeColor="text1"/>
        </w:rPr>
        <w:t xml:space="preserve">10) koja ostaje otvorena do početka 2026.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godien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(11.1.2026.). </w:t>
      </w:r>
      <w:r w:rsidRPr="00C35983">
        <w:rPr>
          <w:rFonts w:ascii="Arial Narrow" w:eastAsia="Calibri" w:hAnsi="Arial Narrow" w:cs="Times New Roman"/>
          <w:color w:val="000000" w:themeColor="text1"/>
        </w:rPr>
        <w:t xml:space="preserve">U izvještajnom razdoblju Galeriji naivne umjetnosti u </w:t>
      </w:r>
      <w:proofErr w:type="spellStart"/>
      <w:r w:rsidRPr="00C35983">
        <w:rPr>
          <w:rFonts w:ascii="Arial Narrow" w:eastAsia="Calibri" w:hAnsi="Arial Narrow" w:cs="Times New Roman"/>
          <w:color w:val="000000" w:themeColor="text1"/>
        </w:rPr>
        <w:t>Hlebinama</w:t>
      </w:r>
      <w:proofErr w:type="spellEnd"/>
      <w:r w:rsidRPr="00C35983">
        <w:rPr>
          <w:rFonts w:ascii="Arial Narrow" w:eastAsia="Calibri" w:hAnsi="Arial Narrow" w:cs="Times New Roman"/>
          <w:color w:val="000000" w:themeColor="text1"/>
        </w:rPr>
        <w:t xml:space="preserve"> </w:t>
      </w:r>
      <w:r>
        <w:rPr>
          <w:rFonts w:ascii="Arial Narrow" w:eastAsia="Calibri" w:hAnsi="Arial Narrow" w:cs="Times New Roman"/>
          <w:color w:val="000000" w:themeColor="text1"/>
        </w:rPr>
        <w:t>posjetilo je 1998</w:t>
      </w:r>
      <w:r w:rsidRPr="00C35983">
        <w:rPr>
          <w:rFonts w:ascii="Arial Narrow" w:eastAsia="Calibri" w:hAnsi="Arial Narrow" w:cs="Times New Roman"/>
          <w:color w:val="000000" w:themeColor="text1"/>
        </w:rPr>
        <w:t xml:space="preserve"> posjetitelja</w:t>
      </w:r>
      <w:r>
        <w:rPr>
          <w:rFonts w:ascii="Arial Narrow" w:eastAsia="Calibri" w:hAnsi="Arial Narrow" w:cs="Times New Roman"/>
          <w:color w:val="000000" w:themeColor="text1"/>
        </w:rPr>
        <w:t>.</w:t>
      </w:r>
    </w:p>
    <w:p w14:paraId="02247886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Na prostoru SP Danica 5.svibnja, uz obilježavanje 80. obljetnice oslobođenja Koprivnice 1945. godine, te 80. obljetnice oslobođenja Europe od fašizma otvorena je stalna izložba </w:t>
      </w:r>
      <w:r w:rsidRPr="00D00207">
        <w:rPr>
          <w:rFonts w:ascii="Arial Narrow" w:eastAsia="Calibri" w:hAnsi="Arial Narrow" w:cs="Times New Roman"/>
          <w:i/>
          <w:color w:val="000000" w:themeColor="text1"/>
        </w:rPr>
        <w:t>DANICA PRVI KONCENTRACIJSKI LOGOR U NDH. 15. 4.1941. - 1. 9. 1942..</w:t>
      </w:r>
      <w:r>
        <w:rPr>
          <w:rFonts w:ascii="Arial Narrow" w:eastAsia="Calibri" w:hAnsi="Arial Narrow" w:cs="Times New Roman"/>
          <w:color w:val="000000" w:themeColor="text1"/>
        </w:rPr>
        <w:t xml:space="preserve"> Prostor SP Danica u izvještajnom je razdoblju posjetilo 188 posjetitelja.</w:t>
      </w:r>
    </w:p>
    <w:p w14:paraId="4C306E04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Muzejske izložbe u gostima u ovoj su godini realizirane u suradnji s </w:t>
      </w:r>
      <w:r w:rsidRPr="00401B94">
        <w:rPr>
          <w:rFonts w:ascii="Arial Narrow" w:eastAsia="Calibri" w:hAnsi="Arial Narrow" w:cs="Times New Roman"/>
          <w:color w:val="000000" w:themeColor="text1"/>
        </w:rPr>
        <w:t>Muzej</w:t>
      </w:r>
      <w:r>
        <w:rPr>
          <w:rFonts w:ascii="Arial Narrow" w:eastAsia="Calibri" w:hAnsi="Arial Narrow" w:cs="Times New Roman"/>
          <w:color w:val="000000" w:themeColor="text1"/>
        </w:rPr>
        <w:t>om</w:t>
      </w:r>
      <w:r w:rsidRPr="00401B94">
        <w:rPr>
          <w:rFonts w:ascii="Arial Narrow" w:eastAsia="Calibri" w:hAnsi="Arial Narrow" w:cs="Times New Roman"/>
          <w:color w:val="000000" w:themeColor="text1"/>
        </w:rPr>
        <w:t xml:space="preserve"> </w:t>
      </w:r>
      <w:proofErr w:type="spellStart"/>
      <w:r w:rsidRPr="00401B94">
        <w:rPr>
          <w:rFonts w:ascii="Arial Narrow" w:eastAsia="Calibri" w:hAnsi="Arial Narrow" w:cs="Times New Roman"/>
          <w:color w:val="000000" w:themeColor="text1"/>
        </w:rPr>
        <w:t>Croata</w:t>
      </w:r>
      <w:proofErr w:type="spellEnd"/>
      <w:r w:rsidRPr="00401B94">
        <w:rPr>
          <w:rFonts w:ascii="Arial Narrow" w:eastAsia="Calibri" w:hAnsi="Arial Narrow" w:cs="Times New Roman"/>
          <w:color w:val="000000" w:themeColor="text1"/>
        </w:rPr>
        <w:t xml:space="preserve"> </w:t>
      </w:r>
      <w:proofErr w:type="spellStart"/>
      <w:r w:rsidRPr="00401B94">
        <w:rPr>
          <w:rFonts w:ascii="Arial Narrow" w:eastAsia="Calibri" w:hAnsi="Arial Narrow" w:cs="Times New Roman"/>
          <w:color w:val="000000" w:themeColor="text1"/>
        </w:rPr>
        <w:t>insulanus</w:t>
      </w:r>
      <w:proofErr w:type="spellEnd"/>
      <w:r w:rsidRPr="00401B94">
        <w:rPr>
          <w:rFonts w:ascii="Arial Narrow" w:eastAsia="Calibri" w:hAnsi="Arial Narrow" w:cs="Times New Roman"/>
          <w:color w:val="000000" w:themeColor="text1"/>
        </w:rPr>
        <w:t xml:space="preserve"> Grada Preloga</w:t>
      </w:r>
      <w:r>
        <w:rPr>
          <w:rFonts w:ascii="Arial Narrow" w:eastAsia="Calibri" w:hAnsi="Arial Narrow" w:cs="Times New Roman"/>
          <w:color w:val="000000" w:themeColor="text1"/>
        </w:rPr>
        <w:t xml:space="preserve">. Radi se o izložbama Ive </w:t>
      </w:r>
      <w:r w:rsidRPr="005B32E0">
        <w:rPr>
          <w:rFonts w:ascii="Arial Narrow" w:eastAsia="Calibri" w:hAnsi="Arial Narrow" w:cs="Times New Roman"/>
          <w:color w:val="000000" w:themeColor="text1"/>
        </w:rPr>
        <w:t xml:space="preserve">Bolfek </w:t>
      </w:r>
      <w:proofErr w:type="spellStart"/>
      <w:r w:rsidRPr="005B32E0">
        <w:rPr>
          <w:rFonts w:ascii="Arial Narrow" w:eastAsia="Calibri" w:hAnsi="Arial Narrow" w:cs="Times New Roman"/>
          <w:i/>
          <w:color w:val="000000" w:themeColor="text1"/>
        </w:rPr>
        <w:t>Stay</w:t>
      </w:r>
      <w:proofErr w:type="spellEnd"/>
      <w:r w:rsidRPr="005B32E0">
        <w:rPr>
          <w:rFonts w:ascii="Arial Narrow" w:eastAsia="Calibri" w:hAnsi="Arial Narrow" w:cs="Times New Roman"/>
          <w:i/>
          <w:color w:val="000000" w:themeColor="text1"/>
        </w:rPr>
        <w:t xml:space="preserve"> </w:t>
      </w:r>
      <w:proofErr w:type="spellStart"/>
      <w:r w:rsidRPr="005B32E0">
        <w:rPr>
          <w:rFonts w:ascii="Arial Narrow" w:eastAsia="Calibri" w:hAnsi="Arial Narrow" w:cs="Times New Roman"/>
          <w:i/>
          <w:color w:val="000000" w:themeColor="text1"/>
        </w:rPr>
        <w:t>wild</w:t>
      </w:r>
      <w:proofErr w:type="spellEnd"/>
      <w:r w:rsidRPr="005B32E0">
        <w:rPr>
          <w:rFonts w:ascii="Arial Narrow" w:eastAsia="Calibri" w:hAnsi="Arial Narrow" w:cs="Times New Roman"/>
          <w:i/>
          <w:color w:val="000000" w:themeColor="text1"/>
        </w:rPr>
        <w:t xml:space="preserve"> &amp; live free</w:t>
      </w:r>
      <w:r>
        <w:rPr>
          <w:rFonts w:ascii="Arial Narrow" w:eastAsia="Calibri" w:hAnsi="Arial Narrow" w:cs="Times New Roman"/>
          <w:i/>
          <w:color w:val="000000" w:themeColor="text1"/>
        </w:rPr>
        <w:t xml:space="preserve"> </w:t>
      </w:r>
      <w:r>
        <w:rPr>
          <w:rFonts w:ascii="Arial Narrow" w:eastAsia="Calibri" w:hAnsi="Arial Narrow" w:cs="Times New Roman"/>
          <w:color w:val="000000" w:themeColor="text1"/>
        </w:rPr>
        <w:t xml:space="preserve">u (16.5. – 9.6. 2025.) te izložbi </w:t>
      </w:r>
      <w:r w:rsidRPr="00DA4016">
        <w:rPr>
          <w:rFonts w:ascii="Arial Narrow" w:eastAsia="Calibri" w:hAnsi="Arial Narrow" w:cs="Times New Roman"/>
          <w:color w:val="000000" w:themeColor="text1"/>
        </w:rPr>
        <w:t>U potrazi za bijelim jelenom // Fantastična bića u naivnoj umjetnosti</w:t>
      </w:r>
      <w:r>
        <w:rPr>
          <w:rFonts w:ascii="Arial Narrow" w:eastAsia="Calibri" w:hAnsi="Arial Narrow" w:cs="Times New Roman"/>
          <w:color w:val="000000" w:themeColor="text1"/>
        </w:rPr>
        <w:t xml:space="preserve"> (10.9. – 7.10.2025.)</w:t>
      </w:r>
    </w:p>
    <w:p w14:paraId="78F97847" w14:textId="77777777" w:rsidR="00D53D69" w:rsidRPr="005B32E0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U Galeriji skulptura Ivan Sabolić u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Peterancu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, u sklopu manifestacije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Galovićeva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jesen, a u suradnji s Udrugom žena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Peteranec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postavljena je izložbe Društveni život u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Peterancu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tijekom 20. stoljeća (24.10. – 14.11. 2025.).</w:t>
      </w:r>
    </w:p>
    <w:p w14:paraId="1588310F" w14:textId="066E6C9A" w:rsidR="00D53D69" w:rsidRDefault="00D53D69" w:rsidP="00D53D69">
      <w:pPr>
        <w:spacing w:line="240" w:lineRule="auto"/>
        <w:jc w:val="both"/>
        <w:rPr>
          <w:rFonts w:ascii="Arial Narrow" w:eastAsia="Calibri" w:hAnsi="Arial Narrow" w:cs="Times New Roman"/>
          <w:iCs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Osim navedenih izložbi Muzej je 31. siječnja sudjelovao u 20. Noći muzeja podnaslova </w:t>
      </w:r>
      <w:r w:rsidRPr="00C875AE">
        <w:rPr>
          <w:rFonts w:ascii="Arial Narrow" w:eastAsia="Calibri" w:hAnsi="Arial Narrow" w:cs="Times New Roman"/>
          <w:i/>
          <w:color w:val="000000" w:themeColor="text1"/>
        </w:rPr>
        <w:t>Muzeji - vidljivi i nevidljivi</w:t>
      </w:r>
      <w:r>
        <w:rPr>
          <w:rFonts w:ascii="Arial Narrow" w:eastAsia="Calibri" w:hAnsi="Arial Narrow" w:cs="Times New Roman"/>
          <w:color w:val="000000" w:themeColor="text1"/>
        </w:rPr>
        <w:t xml:space="preserve"> u sklopu koje su, osim tekućih izložbi, održane edukativne radionice i predstavljena je muzejska akcija </w:t>
      </w:r>
      <w:r>
        <w:rPr>
          <w:rFonts w:ascii="Arial Narrow" w:eastAsia="Calibri" w:hAnsi="Arial Narrow" w:cs="Times New Roman"/>
          <w:i/>
          <w:iCs/>
          <w:color w:val="000000" w:themeColor="text1"/>
        </w:rPr>
        <w:t>U susret novom stalnom postavu</w:t>
      </w:r>
      <w:r w:rsidRPr="00313281">
        <w:rPr>
          <w:rFonts w:ascii="Arial Narrow" w:eastAsia="Calibri" w:hAnsi="Arial Narrow" w:cs="Times New Roman"/>
          <w:i/>
          <w:iCs/>
          <w:color w:val="000000" w:themeColor="text1"/>
        </w:rPr>
        <w:t>:</w:t>
      </w:r>
      <w:r>
        <w:rPr>
          <w:rFonts w:ascii="Arial Narrow" w:eastAsia="Calibri" w:hAnsi="Arial Narrow" w:cs="Times New Roman"/>
          <w:i/>
          <w:iCs/>
          <w:color w:val="000000" w:themeColor="text1"/>
        </w:rPr>
        <w:t xml:space="preserve"> </w:t>
      </w:r>
      <w:r w:rsidRPr="00313281">
        <w:rPr>
          <w:rFonts w:ascii="Arial Narrow" w:eastAsia="Calibri" w:hAnsi="Arial Narrow" w:cs="Times New Roman"/>
          <w:i/>
          <w:iCs/>
          <w:color w:val="000000" w:themeColor="text1"/>
        </w:rPr>
        <w:t>Osamdeset godina Muzeja grada Koprivnice 1945 – 2025</w:t>
      </w:r>
      <w:r>
        <w:rPr>
          <w:rFonts w:ascii="Arial Narrow" w:eastAsia="Calibri" w:hAnsi="Arial Narrow" w:cs="Times New Roman"/>
          <w:i/>
          <w:iCs/>
          <w:color w:val="000000" w:themeColor="text1"/>
        </w:rPr>
        <w:t xml:space="preserve">. 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kojom je simbolično obilježena 80. obljetnica osnutka Odbora za Muzej. Sredinom travnja Muzej je kroz dvodnevni program obilježio </w:t>
      </w:r>
      <w:r w:rsidRPr="00D00207">
        <w:rPr>
          <w:rFonts w:ascii="Arial Narrow" w:eastAsia="Calibri" w:hAnsi="Arial Narrow" w:cs="Times New Roman"/>
          <w:i/>
          <w:iCs/>
          <w:color w:val="000000" w:themeColor="text1"/>
        </w:rPr>
        <w:t>Svjetski dan umjetnosti</w:t>
      </w:r>
      <w:r w:rsidRPr="00D00207">
        <w:rPr>
          <w:rFonts w:ascii="Arial Narrow" w:eastAsia="Calibri" w:hAnsi="Arial Narrow" w:cs="Times New Roman"/>
          <w:iCs/>
          <w:color w:val="000000" w:themeColor="text1"/>
        </w:rPr>
        <w:t xml:space="preserve"> </w:t>
      </w:r>
      <w:r>
        <w:rPr>
          <w:rFonts w:ascii="Arial Narrow" w:eastAsia="Calibri" w:hAnsi="Arial Narrow" w:cs="Times New Roman"/>
          <w:iCs/>
          <w:color w:val="000000" w:themeColor="text1"/>
        </w:rPr>
        <w:t>(</w:t>
      </w:r>
      <w:r w:rsidRPr="00D00207">
        <w:rPr>
          <w:rFonts w:ascii="Arial Narrow" w:eastAsia="Calibri" w:hAnsi="Arial Narrow" w:cs="Times New Roman"/>
          <w:iCs/>
          <w:color w:val="000000" w:themeColor="text1"/>
        </w:rPr>
        <w:t>15. travnja</w:t>
      </w:r>
      <w:r>
        <w:rPr>
          <w:rFonts w:ascii="Arial Narrow" w:eastAsia="Calibri" w:hAnsi="Arial Narrow" w:cs="Times New Roman"/>
          <w:iCs/>
          <w:color w:val="000000" w:themeColor="text1"/>
        </w:rPr>
        <w:t>) organizacijom</w:t>
      </w:r>
      <w:r w:rsidRPr="00D00207">
        <w:rPr>
          <w:rFonts w:ascii="Arial Narrow" w:eastAsia="Calibri" w:hAnsi="Arial Narrow" w:cs="Times New Roman"/>
          <w:iCs/>
          <w:color w:val="000000" w:themeColor="text1"/>
        </w:rPr>
        <w:t xml:space="preserve"> niz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a radionica i akcija, a nedugo zatim i </w:t>
      </w:r>
      <w:r w:rsidRPr="00D00207">
        <w:rPr>
          <w:rFonts w:ascii="Arial Narrow" w:eastAsia="Calibri" w:hAnsi="Arial Narrow" w:cs="Times New Roman"/>
          <w:i/>
          <w:iCs/>
          <w:color w:val="000000" w:themeColor="text1"/>
        </w:rPr>
        <w:t>Noć knjige 2025</w:t>
      </w:r>
      <w:r>
        <w:rPr>
          <w:rFonts w:ascii="Arial Narrow" w:eastAsia="Calibri" w:hAnsi="Arial Narrow" w:cs="Times New Roman"/>
          <w:iCs/>
          <w:color w:val="000000" w:themeColor="text1"/>
        </w:rPr>
        <w:t>. (23. travnja), koja se održava uz Svjetski dan</w:t>
      </w:r>
      <w:r w:rsidRPr="00D00207">
        <w:rPr>
          <w:rFonts w:ascii="Arial Narrow" w:eastAsia="Calibri" w:hAnsi="Arial Narrow" w:cs="Times New Roman"/>
          <w:iCs/>
          <w:color w:val="000000" w:themeColor="text1"/>
        </w:rPr>
        <w:t xml:space="preserve"> knjige i autorskih prava i Dana hrvatske knjige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. Tijekom travnja i svibnja muzejska je knjižničarka kroz nekoliko radionica sudjelovala u provedbi ovogodišnje Edukativne muzejske akcije (EMA-e) koja se održavala u razdoblju 18.travnja – 18. svibnja, a njen je završetak bio povezan s obilježavanjem </w:t>
      </w:r>
      <w:r w:rsidRPr="00D95A21">
        <w:rPr>
          <w:rFonts w:ascii="Arial Narrow" w:eastAsia="Calibri" w:hAnsi="Arial Narrow" w:cs="Times New Roman"/>
          <w:i/>
          <w:iCs/>
          <w:color w:val="000000" w:themeColor="text1"/>
        </w:rPr>
        <w:t>Međunarodnog dana muzeja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 (18. svibnja) koji je u Muzeju obilježen kroz iznimno raznolik i bogat program koji se protegnuo na tjeda</w:t>
      </w:r>
      <w:r w:rsidR="00576D53">
        <w:rPr>
          <w:rFonts w:ascii="Arial Narrow" w:eastAsia="Calibri" w:hAnsi="Arial Narrow" w:cs="Times New Roman"/>
          <w:iCs/>
          <w:color w:val="000000" w:themeColor="text1"/>
        </w:rPr>
        <w:t>n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 dana (13. 5. – 20.5.). Tijekom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 održavanja 18. Međunarodnog festivala folklora „Iz bakine škrinje“ </w:t>
      </w:r>
      <w:r>
        <w:rPr>
          <w:rFonts w:ascii="Arial Narrow" w:eastAsia="Calibri" w:hAnsi="Arial Narrow" w:cs="Times New Roman"/>
          <w:iCs/>
          <w:color w:val="000000" w:themeColor="text1"/>
        </w:rPr>
        <w:t>(Koprivnica, Kalinovac; 9. –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 13</w:t>
      </w:r>
      <w:r>
        <w:rPr>
          <w:rFonts w:ascii="Arial Narrow" w:eastAsia="Calibri" w:hAnsi="Arial Narrow" w:cs="Times New Roman"/>
          <w:iCs/>
          <w:color w:val="000000" w:themeColor="text1"/>
        </w:rPr>
        <w:t>. 7. 2025.)</w:t>
      </w:r>
      <w:r w:rsidRPr="00B0651F">
        <w:rPr>
          <w:rFonts w:ascii="Arial" w:eastAsia="Times New Roman" w:hAnsi="Arial" w:cs="Arial"/>
          <w:color w:val="333333"/>
          <w:sz w:val="18"/>
          <w:szCs w:val="18"/>
          <w:lang w:eastAsia="hr-HR"/>
        </w:rPr>
        <w:t xml:space="preserve"> </w:t>
      </w:r>
      <w:r>
        <w:rPr>
          <w:rFonts w:ascii="Arial" w:eastAsia="Times New Roman" w:hAnsi="Arial" w:cs="Arial"/>
          <w:color w:val="333333"/>
          <w:sz w:val="18"/>
          <w:szCs w:val="18"/>
          <w:lang w:eastAsia="hr-HR"/>
        </w:rPr>
        <w:t>čl</w:t>
      </w:r>
      <w:r w:rsidRPr="00B0651F">
        <w:rPr>
          <w:rFonts w:ascii="Arial Narrow" w:eastAsia="Calibri" w:hAnsi="Arial Narrow"/>
          <w:iCs/>
          <w:color w:val="000000" w:themeColor="text1"/>
        </w:rPr>
        <w:t xml:space="preserve">anice Udruge žena Koprivničke </w:t>
      </w:r>
      <w:proofErr w:type="spellStart"/>
      <w:r w:rsidRPr="00B0651F">
        <w:rPr>
          <w:rFonts w:ascii="Arial Narrow" w:eastAsia="Calibri" w:hAnsi="Arial Narrow"/>
          <w:iCs/>
          <w:color w:val="000000" w:themeColor="text1"/>
        </w:rPr>
        <w:t>Bregi</w:t>
      </w:r>
      <w:proofErr w:type="spellEnd"/>
      <w:r w:rsidRPr="00B0651F">
        <w:rPr>
          <w:rFonts w:ascii="Arial Narrow" w:eastAsia="Calibri" w:hAnsi="Arial Narrow"/>
          <w:iCs/>
          <w:color w:val="000000" w:themeColor="text1"/>
        </w:rPr>
        <w:t xml:space="preserve"> te Udruge žena „</w:t>
      </w:r>
      <w:proofErr w:type="spellStart"/>
      <w:r w:rsidRPr="00B0651F">
        <w:rPr>
          <w:rFonts w:ascii="Arial Narrow" w:eastAsia="Calibri" w:hAnsi="Arial Narrow"/>
          <w:iCs/>
          <w:color w:val="000000" w:themeColor="text1"/>
        </w:rPr>
        <w:t>Gorično</w:t>
      </w:r>
      <w:proofErr w:type="spellEnd"/>
      <w:r w:rsidRPr="00B0651F">
        <w:rPr>
          <w:rFonts w:ascii="Arial Narrow" w:eastAsia="Calibri" w:hAnsi="Arial Narrow"/>
          <w:iCs/>
          <w:color w:val="000000" w:themeColor="text1"/>
        </w:rPr>
        <w:t xml:space="preserve"> srce“ </w:t>
      </w:r>
      <w:proofErr w:type="spellStart"/>
      <w:r w:rsidRPr="00B0651F">
        <w:rPr>
          <w:rFonts w:ascii="Arial Narrow" w:eastAsia="Calibri" w:hAnsi="Arial Narrow"/>
          <w:iCs/>
          <w:color w:val="000000" w:themeColor="text1"/>
        </w:rPr>
        <w:t>Kunovec</w:t>
      </w:r>
      <w:proofErr w:type="spellEnd"/>
      <w:r w:rsidRPr="00B0651F">
        <w:rPr>
          <w:rFonts w:ascii="Arial Narrow" w:eastAsia="Calibri" w:hAnsi="Arial Narrow"/>
          <w:iCs/>
          <w:color w:val="000000" w:themeColor="text1"/>
        </w:rPr>
        <w:t xml:space="preserve"> Breg posjetitelje</w:t>
      </w:r>
      <w:r>
        <w:rPr>
          <w:rFonts w:ascii="Arial Narrow" w:eastAsia="Calibri" w:hAnsi="Arial Narrow"/>
          <w:iCs/>
          <w:color w:val="000000" w:themeColor="text1"/>
        </w:rPr>
        <w:t xml:space="preserve"> Galerije Koprivnica kroz radionice su upoznale</w:t>
      </w:r>
      <w:r w:rsidRPr="00B0651F">
        <w:rPr>
          <w:rFonts w:ascii="Arial Narrow" w:eastAsia="Calibri" w:hAnsi="Arial Narrow"/>
          <w:iCs/>
          <w:color w:val="000000" w:themeColor="text1"/>
        </w:rPr>
        <w:t xml:space="preserve"> s pripremom tradicionalnih pekarskih proizvoda poput pogača i pereca.</w:t>
      </w:r>
      <w:r>
        <w:rPr>
          <w:rFonts w:ascii="Arial Narrow" w:eastAsia="Calibri" w:hAnsi="Arial Narrow"/>
          <w:iCs/>
          <w:color w:val="000000" w:themeColor="text1"/>
        </w:rPr>
        <w:t xml:space="preserve"> 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Radionice </w:t>
      </w:r>
      <w:r>
        <w:rPr>
          <w:rFonts w:ascii="Arial Narrow" w:eastAsia="Calibri" w:hAnsi="Arial Narrow" w:cs="Times New Roman"/>
          <w:iCs/>
          <w:color w:val="000000" w:themeColor="text1"/>
        </w:rPr>
        <w:t>su se nadovezivale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 na izložbu „Kruh u vjerovanjima, običajima i svakodnevnom životu“ koja je 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bila 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>postavljena u izlozima Knjižnice i čitao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nice „Fran Galović“ Koprivnica, a koja 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je realizirana suradnjom Folklornog ansambla Koprivnica s Muzejom grada Koprivnice u sklopu Dana kulturne baštine, koji 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su 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se </w:t>
      </w:r>
      <w:r>
        <w:rPr>
          <w:rFonts w:ascii="Arial Narrow" w:eastAsia="Calibri" w:hAnsi="Arial Narrow" w:cs="Times New Roman"/>
          <w:iCs/>
          <w:color w:val="000000" w:themeColor="text1"/>
        </w:rPr>
        <w:t>ove godine održavali u razdoblju</w:t>
      </w:r>
      <w:r w:rsidRPr="00B0651F">
        <w:rPr>
          <w:rFonts w:ascii="Arial Narrow" w:eastAsia="Calibri" w:hAnsi="Arial Narrow" w:cs="Times New Roman"/>
          <w:iCs/>
          <w:color w:val="000000" w:themeColor="text1"/>
        </w:rPr>
        <w:t xml:space="preserve"> od 1. do 15. srpnja.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 Početkom listopada, u sklopu manifestacije Podravski motivi (3. – 5.10) o</w:t>
      </w:r>
      <w:r w:rsidRPr="00FD288B">
        <w:rPr>
          <w:rFonts w:ascii="Arial Narrow" w:eastAsia="Calibri" w:hAnsi="Arial Narrow" w:cs="Times New Roman"/>
          <w:iCs/>
          <w:color w:val="000000" w:themeColor="text1"/>
        </w:rPr>
        <w:t>držan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 je</w:t>
      </w:r>
      <w:r w:rsidRPr="00FD288B">
        <w:rPr>
          <w:rFonts w:ascii="Arial Narrow" w:eastAsia="Calibri" w:hAnsi="Arial Narrow" w:cs="Times New Roman"/>
          <w:iCs/>
          <w:color w:val="000000" w:themeColor="text1"/>
        </w:rPr>
        <w:t xml:space="preserve"> program u čast </w:t>
      </w:r>
      <w:r>
        <w:rPr>
          <w:rFonts w:ascii="Arial Narrow" w:eastAsia="Calibri" w:hAnsi="Arial Narrow" w:cs="Times New Roman"/>
          <w:iCs/>
          <w:color w:val="000000" w:themeColor="text1"/>
        </w:rPr>
        <w:t>90. rođendana</w:t>
      </w:r>
      <w:r w:rsidRPr="00FD288B">
        <w:rPr>
          <w:rFonts w:ascii="Arial Narrow" w:eastAsia="Calibri" w:hAnsi="Arial Narrow" w:cs="Times New Roman"/>
          <w:iCs/>
          <w:color w:val="000000" w:themeColor="text1"/>
        </w:rPr>
        <w:t xml:space="preserve"> Mije Kovačića</w:t>
      </w:r>
      <w:r>
        <w:rPr>
          <w:rFonts w:ascii="Arial Narrow" w:eastAsia="Calibri" w:hAnsi="Arial Narrow" w:cs="Times New Roman"/>
          <w:iCs/>
          <w:color w:val="000000" w:themeColor="text1"/>
        </w:rPr>
        <w:t>.</w:t>
      </w:r>
    </w:p>
    <w:p w14:paraId="24CECA44" w14:textId="77777777" w:rsidR="00D53D69" w:rsidRDefault="00D53D69" w:rsidP="00D53D69">
      <w:pPr>
        <w:spacing w:line="240" w:lineRule="auto"/>
        <w:jc w:val="both"/>
        <w:rPr>
          <w:rFonts w:ascii="Arial Narrow" w:eastAsia="Calibri" w:hAnsi="Arial Narrow" w:cs="Times New Roman"/>
          <w:iCs/>
          <w:color w:val="000000" w:themeColor="text1"/>
        </w:rPr>
      </w:pPr>
      <w:r>
        <w:rPr>
          <w:rFonts w:ascii="Arial Narrow" w:eastAsia="Calibri" w:hAnsi="Arial Narrow" w:cs="Times New Roman"/>
          <w:iCs/>
          <w:color w:val="000000" w:themeColor="text1"/>
        </w:rPr>
        <w:t xml:space="preserve">Osim brojnih radionica održanih u sklopu navedenih manifestacija, provedene su i brojene radionice u suradnji s Društvom žena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Đelekovec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vezane uz prezentaciju ovogodišnjeg muzejskog programa nematerijalne kulturne baštine posvećenog umijeću izrade tjestenine za juhu </w:t>
      </w:r>
      <w:proofErr w:type="spellStart"/>
      <w:r w:rsidRPr="00D95A21">
        <w:rPr>
          <w:rFonts w:ascii="Arial Narrow" w:eastAsia="Calibri" w:hAnsi="Arial Narrow" w:cs="Times New Roman"/>
          <w:i/>
          <w:iCs/>
          <w:color w:val="000000" w:themeColor="text1"/>
        </w:rPr>
        <w:t>požiraki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koje su se održavale u Galeriji Mijo Kovačić i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Đelekovcu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. Uz provedbu radionica tijekom projekta sniman je i dokumentarni film čija se promocija očekuje sredinom studenog. </w:t>
      </w:r>
    </w:p>
    <w:p w14:paraId="2C3266ED" w14:textId="6CAABCB0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iCs/>
          <w:color w:val="000000" w:themeColor="text1"/>
        </w:rPr>
      </w:pPr>
      <w:r>
        <w:rPr>
          <w:rFonts w:ascii="Arial Narrow" w:eastAsia="Calibri" w:hAnsi="Arial Narrow" w:cs="Times New Roman"/>
          <w:iCs/>
          <w:color w:val="000000" w:themeColor="text1"/>
        </w:rPr>
        <w:t xml:space="preserve">Tijekom godine Muzej je provodio sustavna i zaštitna arheološka istraživanja i arheološke nadzore. U ožujku i travnju provedena je peta sezona sustavnih arheoloških istraživanja lokaliteta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Draganovec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tijekom koje su istraženi dijelovi arhitektonskog kompleksa iz razdoblja kasne antike (4./5. st) te stambeni objekti koji su funkcionirali prije, tijekom i nakon prestanka funkcioniranja sklopa (4. – 6. st). Tijekom prve polovine kolovoza provedena je treća sezona sustavnih arheoloških istraživanja lokaliteta Trafostanica u Starigradu tijekom koje su definirani ostaci temelja kasnoantičke građevine čija se izgradnja i funkcioniranja smješta tijekom razdoblja kasne antike, vjerojatno 4. stoljeća. Uz navedena sustavna istraživanja, Muzej je u dva navrata, tijekom lipnja i rujna, provodio zaštitno arheološko istraživanj</w:t>
      </w:r>
      <w:r w:rsidR="00576D53">
        <w:rPr>
          <w:rFonts w:ascii="Arial Narrow" w:eastAsia="Calibri" w:hAnsi="Arial Narrow" w:cs="Times New Roman"/>
          <w:iCs/>
          <w:color w:val="000000" w:themeColor="text1"/>
        </w:rPr>
        <w:t>e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 (na oko 2000 m²) na prostoru RCGO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Piškornica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tijekom kojeg su istraženi dijelovi naselja iz eneolitika, starijeg mlađeg željeznog doba, antike i ranog srednjeg vijeka. </w:t>
      </w:r>
    </w:p>
    <w:p w14:paraId="24A34BDF" w14:textId="01A81336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iCs/>
          <w:color w:val="000000" w:themeColor="text1"/>
        </w:rPr>
      </w:pPr>
      <w:r>
        <w:rPr>
          <w:rFonts w:ascii="Arial Narrow" w:eastAsia="Calibri" w:hAnsi="Arial Narrow" w:cs="Times New Roman"/>
          <w:iCs/>
          <w:color w:val="000000" w:themeColor="text1"/>
        </w:rPr>
        <w:t xml:space="preserve">Arheološki su nadzori provođeni sustavni tijekom cijele godine. Početkom godine proveden je arheološki nadzor nad rekonstrukcijom dvorca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Inkey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u Rasinji. U Čakovcu je proveden manji nadzor radova na izgradnji obiteljske kuće, dok je u Štrigovi proveden četverodnevni nadzor radova na rekonstrukciji vodovoda za naručitelja  Međimurske vode. Tijekom godine sustavno je provođen (i dalje je u tijeku) arheološki nadzor radova nad rekonstrukcijom objekata Opće bolnice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Varažin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u Novom Marofu i Klenovniku. Uz navedeno, na prostoru objekta u Novom Marofu provedeni su i zasebni radovi nadzora nad izgradnjom pristupne ceste za potrebe spremišta za skladištenje opasnih materijala. Trenutno se </w:t>
      </w:r>
      <w:r w:rsidRPr="00E64354">
        <w:rPr>
          <w:rFonts w:ascii="Arial Narrow" w:eastAsia="Calibri" w:hAnsi="Arial Narrow" w:cs="Times New Roman"/>
          <w:iCs/>
          <w:color w:val="000000" w:themeColor="text1"/>
        </w:rPr>
        <w:t>o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čekuju i </w:t>
      </w:r>
      <w:r w:rsidRPr="00E64354">
        <w:rPr>
          <w:rFonts w:ascii="Arial Narrow" w:eastAsia="Calibri" w:hAnsi="Arial Narrow" w:cs="Times New Roman"/>
          <w:iCs/>
          <w:color w:val="000000" w:themeColor="text1"/>
        </w:rPr>
        <w:t xml:space="preserve">rezultati poziva za dostavu ponuda za radove arheološkog </w:t>
      </w:r>
      <w:r w:rsidRPr="00E64354">
        <w:rPr>
          <w:rFonts w:ascii="Arial Narrow" w:eastAsia="Calibri" w:hAnsi="Arial Narrow" w:cs="Times New Roman"/>
          <w:iCs/>
          <w:color w:val="000000" w:themeColor="text1"/>
        </w:rPr>
        <w:lastRenderedPageBreak/>
        <w:t>nadzora na</w:t>
      </w:r>
      <w:r>
        <w:rPr>
          <w:rFonts w:ascii="Arial Narrow" w:eastAsia="Calibri" w:hAnsi="Arial Narrow" w:cs="Times New Roman"/>
          <w:iCs/>
          <w:color w:val="000000" w:themeColor="text1"/>
        </w:rPr>
        <w:t>d izgradnjom stanice za kisik u objektu</w:t>
      </w:r>
      <w:r w:rsidRPr="00E64354">
        <w:rPr>
          <w:rFonts w:ascii="Arial Narrow" w:eastAsia="Calibri" w:hAnsi="Arial Narrow" w:cs="Times New Roman"/>
          <w:iCs/>
          <w:color w:val="000000" w:themeColor="text1"/>
        </w:rPr>
        <w:t xml:space="preserve"> Opće bolnice Varaždin u Novom Marofu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. Uz navedeno, Muzej je kao pod izvoditelj dostavio ponude za provedbu zaštitnih arheoloških istraživanja na prostoru pristupne ceste prema RCGO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Piškornica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. Rezultati poziva za dostavu ponuda očekuju se </w:t>
      </w:r>
      <w:r w:rsidR="00576D53">
        <w:rPr>
          <w:rFonts w:ascii="Arial Narrow" w:eastAsia="Calibri" w:hAnsi="Arial Narrow" w:cs="Times New Roman"/>
          <w:iCs/>
          <w:color w:val="000000" w:themeColor="text1"/>
        </w:rPr>
        <w:t>krajem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 studenog.  </w:t>
      </w:r>
    </w:p>
    <w:p w14:paraId="27A25F36" w14:textId="77777777" w:rsidR="00D53D69" w:rsidRPr="00E11CE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iCs/>
          <w:color w:val="000000" w:themeColor="text1"/>
        </w:rPr>
      </w:pPr>
      <w:r>
        <w:rPr>
          <w:rFonts w:ascii="Arial Narrow" w:eastAsia="Calibri" w:hAnsi="Arial Narrow" w:cs="Times New Roman"/>
          <w:iCs/>
          <w:color w:val="000000" w:themeColor="text1"/>
        </w:rPr>
        <w:t xml:space="preserve">Što se tiče rada na muzejskim zbirkama u postupku je i dalje sustavna obrada, provjera i inventarizacija </w:t>
      </w:r>
      <w:r w:rsidRPr="00A5067E">
        <w:rPr>
          <w:rFonts w:ascii="Arial Narrow" w:eastAsia="Calibri" w:hAnsi="Arial Narrow" w:cs="Times New Roman"/>
          <w:i/>
          <w:iCs/>
          <w:color w:val="000000" w:themeColor="text1"/>
        </w:rPr>
        <w:t xml:space="preserve">Zbirke Fedora </w:t>
      </w:r>
      <w:proofErr w:type="spellStart"/>
      <w:r w:rsidRPr="00A5067E">
        <w:rPr>
          <w:rFonts w:ascii="Arial Narrow" w:eastAsia="Calibri" w:hAnsi="Arial Narrow" w:cs="Times New Roman"/>
          <w:i/>
          <w:iCs/>
          <w:color w:val="000000" w:themeColor="text1"/>
        </w:rPr>
        <w:t>Malančeca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te sustavna obrada građe iz </w:t>
      </w:r>
      <w:r w:rsidRPr="00A5067E">
        <w:rPr>
          <w:rFonts w:ascii="Arial Narrow" w:eastAsia="Calibri" w:hAnsi="Arial Narrow" w:cs="Times New Roman"/>
          <w:i/>
          <w:iCs/>
          <w:color w:val="000000" w:themeColor="text1"/>
        </w:rPr>
        <w:t>Zbirke fotografije i foto albuma</w:t>
      </w:r>
      <w:r>
        <w:rPr>
          <w:rFonts w:ascii="Arial Narrow" w:eastAsia="Calibri" w:hAnsi="Arial Narrow" w:cs="Times New Roman"/>
          <w:i/>
          <w:iCs/>
          <w:color w:val="000000" w:themeColor="text1"/>
        </w:rPr>
        <w:t xml:space="preserve">, </w:t>
      </w:r>
      <w:r>
        <w:rPr>
          <w:rFonts w:ascii="Arial Narrow" w:eastAsia="Calibri" w:hAnsi="Arial Narrow" w:cs="Times New Roman"/>
          <w:iCs/>
          <w:color w:val="000000" w:themeColor="text1"/>
        </w:rPr>
        <w:t xml:space="preserve">dok se u sklopu etnografskih zbirki provodi </w:t>
      </w:r>
      <w:proofErr w:type="spellStart"/>
      <w:r>
        <w:rPr>
          <w:rFonts w:ascii="Arial Narrow" w:eastAsia="Calibri" w:hAnsi="Arial Narrow" w:cs="Times New Roman"/>
          <w:iCs/>
          <w:color w:val="000000" w:themeColor="text1"/>
        </w:rPr>
        <w:t>invetarizacija</w:t>
      </w:r>
      <w:proofErr w:type="spellEnd"/>
      <w:r>
        <w:rPr>
          <w:rFonts w:ascii="Arial Narrow" w:eastAsia="Calibri" w:hAnsi="Arial Narrow" w:cs="Times New Roman"/>
          <w:iCs/>
          <w:color w:val="000000" w:themeColor="text1"/>
        </w:rPr>
        <w:t xml:space="preserve"> novo pridošlih predmeta.</w:t>
      </w:r>
    </w:p>
    <w:p w14:paraId="1B2B731C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Vezano uz cjelogodišnji program i provedbe nabava, pripremljene su i realizirane jednostavne nabava za provedbu </w:t>
      </w:r>
      <w:r w:rsidRPr="000E3846">
        <w:rPr>
          <w:rFonts w:ascii="Arial Narrow" w:eastAsia="Calibri" w:hAnsi="Arial Narrow" w:cs="Times New Roman"/>
          <w:color w:val="000000" w:themeColor="text1"/>
        </w:rPr>
        <w:t xml:space="preserve">konzervatorsko-restauratorskih radova </w:t>
      </w:r>
      <w:r>
        <w:rPr>
          <w:rFonts w:ascii="Arial Narrow" w:eastAsia="Calibri" w:hAnsi="Arial Narrow" w:cs="Times New Roman"/>
          <w:color w:val="000000" w:themeColor="text1"/>
        </w:rPr>
        <w:t xml:space="preserve">na muzejskoj građi, digitalizaciju muzejske građe, grafičkog oblikovanja i tiska materijala za redovnu i programsku djelatnost ustanove, te </w:t>
      </w:r>
      <w:r w:rsidRPr="00E11CE9">
        <w:rPr>
          <w:rFonts w:ascii="Arial Narrow" w:eastAsia="Calibri" w:hAnsi="Arial Narrow" w:cs="Times New Roman"/>
          <w:color w:val="000000" w:themeColor="text1"/>
        </w:rPr>
        <w:t xml:space="preserve">Korištenje i održavanje sustava Indigo u 2025. godini </w:t>
      </w:r>
      <w:r>
        <w:rPr>
          <w:rFonts w:ascii="Arial Narrow" w:eastAsia="Calibri" w:hAnsi="Arial Narrow" w:cs="Times New Roman"/>
          <w:color w:val="000000" w:themeColor="text1"/>
        </w:rPr>
        <w:t>sukladno Planu nabave.</w:t>
      </w:r>
    </w:p>
    <w:p w14:paraId="6CEBC080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Tijekom godine Muzej je imao 6 Zahtjeva za uvid u muzejsku građu i dokumentaciju temeljem kojih su korisnicima dostavljeni traženi podaci. U segmentu donacija, Muzej je sklopio 6 Ugovora o donaciji, u sklopu kojih je u fundus ušlo 2059 predmeta u arheološke, etnografske i umjetničke zbirke ukupne vrijednosti 16.454,00 EUR. Uz navedeno, Muzej je vlastitim sredstvima kupio jednu sliku, djelo „Za kavanskim stolom“, koprivničkog ekspresionističkog autora </w:t>
      </w:r>
      <w:r w:rsidRPr="00E53191">
        <w:rPr>
          <w:rFonts w:ascii="Arial Narrow" w:eastAsia="Calibri" w:hAnsi="Arial Narrow" w:cs="Times New Roman"/>
          <w:color w:val="000000" w:themeColor="text1"/>
        </w:rPr>
        <w:t xml:space="preserve">Tomislava </w:t>
      </w:r>
      <w:proofErr w:type="spellStart"/>
      <w:r w:rsidRPr="00E53191">
        <w:rPr>
          <w:rFonts w:ascii="Arial Narrow" w:eastAsia="Calibri" w:hAnsi="Arial Narrow" w:cs="Times New Roman"/>
          <w:color w:val="000000" w:themeColor="text1"/>
        </w:rPr>
        <w:t>Kolombara</w:t>
      </w:r>
      <w:proofErr w:type="spellEnd"/>
      <w:r w:rsidRPr="00E53191">
        <w:rPr>
          <w:rFonts w:ascii="Arial Narrow" w:eastAsia="Calibri" w:hAnsi="Arial Narrow" w:cs="Times New Roman"/>
          <w:color w:val="000000" w:themeColor="text1"/>
        </w:rPr>
        <w:t xml:space="preserve"> </w:t>
      </w:r>
      <w:r>
        <w:rPr>
          <w:rFonts w:ascii="Arial Narrow" w:eastAsia="Calibri" w:hAnsi="Arial Narrow" w:cs="Times New Roman"/>
          <w:color w:val="000000" w:themeColor="text1"/>
        </w:rPr>
        <w:t xml:space="preserve">s početka 20. stoljeća. Muzej u fundusu ima Zbirku Tomislava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Kolombara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koja broji 137 radova. Kupljena slika je zasad jedina uljana slika autora koja se nalazi u muzejskim zbirkama u Hrvatskoj. </w:t>
      </w:r>
    </w:p>
    <w:p w14:paraId="2B44EBB5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U sklopu pripreme programa za 2026. godinu bitno je za spomenuti kako je Muzej prema Ministarstva Kulture i Medija prijavio 10 programa za sufinanciranje koji su vezani uz cjelogodišnji izložbeni program, digitalizaciju građe, konzervatorsko-restauratorske radove, arheološka istraživanja, istraživanje nematerijalne baštine, edukativnu i nakladničku djelatnost, građevinske radove (rekonstrukcija ogradnog zida malog dvorišta) i opremanje (nabava i ugradnja platformi za osobe s invaliditetom i smanjenom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pokretljivošču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u zgradi Muzeja grada Koprivnice). Uz navedeno, u pripremi su i 3 prijavnice za sufinanciranje programa (izložbena djelatnost, nakladništvo, konzervatorsko-restauratorski radovi) prema Koprivničko-križevačkoj županiji. Kada se spominje Koprivničko-križevačka županija bitno je navesti kako je postignut dogovor oko ponovnog sufinanciranja rada Galerije naivne umjetnosti od strane županije. Ugovor o sufinanciranju će biti potpisan do kraja godine.</w:t>
      </w:r>
    </w:p>
    <w:p w14:paraId="0E134650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 w:rsidRPr="00A444CF">
        <w:rPr>
          <w:rFonts w:ascii="Arial Narrow" w:eastAsia="Calibri" w:hAnsi="Arial Narrow" w:cs="Times New Roman"/>
          <w:color w:val="000000" w:themeColor="text1"/>
        </w:rPr>
        <w:t xml:space="preserve">Muzej je </w:t>
      </w:r>
      <w:r>
        <w:rPr>
          <w:rFonts w:ascii="Arial Narrow" w:eastAsia="Calibri" w:hAnsi="Arial Narrow" w:cs="Times New Roman"/>
          <w:color w:val="000000" w:themeColor="text1"/>
        </w:rPr>
        <w:t xml:space="preserve">i u novoj godini </w:t>
      </w:r>
      <w:r w:rsidRPr="00A444CF">
        <w:rPr>
          <w:rFonts w:ascii="Arial Narrow" w:eastAsia="Calibri" w:hAnsi="Arial Narrow" w:cs="Times New Roman"/>
          <w:color w:val="000000" w:themeColor="text1"/>
        </w:rPr>
        <w:t>nastavio informirati javnost o svojim aktivnostima u tiskanom izdanju Glasa Podravine i prigorja, na portalima glaspodravine.hr, dravainfo.hr i epodravina.hr objavom priloga o muzejskim aktivnostima, izložbama i edukativn</w:t>
      </w:r>
      <w:r>
        <w:rPr>
          <w:rFonts w:ascii="Arial Narrow" w:eastAsia="Calibri" w:hAnsi="Arial Narrow" w:cs="Times New Roman"/>
          <w:color w:val="000000" w:themeColor="text1"/>
        </w:rPr>
        <w:t>i</w:t>
      </w:r>
      <w:r w:rsidRPr="00A444CF">
        <w:rPr>
          <w:rFonts w:ascii="Arial Narrow" w:eastAsia="Calibri" w:hAnsi="Arial Narrow" w:cs="Times New Roman"/>
          <w:color w:val="000000" w:themeColor="text1"/>
        </w:rPr>
        <w:t>m djelatnostima</w:t>
      </w:r>
      <w:r>
        <w:rPr>
          <w:rFonts w:ascii="Arial Narrow" w:eastAsia="Calibri" w:hAnsi="Arial Narrow" w:cs="Times New Roman"/>
          <w:color w:val="000000" w:themeColor="text1"/>
        </w:rPr>
        <w:t xml:space="preserve">. Osim navedenih, program Muzeja bio je vidljiv i na portali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Explore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Central Croatia, web i mrežnim stranica Muzeja te web stranici Grada Koprivnice.</w:t>
      </w:r>
    </w:p>
    <w:p w14:paraId="147D3073" w14:textId="78B12A1B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>U vidu investicija Muzeja tijekom cijele godine provođeni su radovi na energetskoj obnovi zgrade muzeja. Tijekom dosadašnjih radova provedeni su svi tzv. „grubi radovi“: u</w:t>
      </w:r>
      <w:r w:rsidRPr="008F49AF">
        <w:rPr>
          <w:rFonts w:ascii="Arial Narrow" w:eastAsia="Calibri" w:hAnsi="Arial Narrow" w:cs="Times New Roman"/>
          <w:color w:val="000000" w:themeColor="text1"/>
        </w:rPr>
        <w:t xml:space="preserve">klonjena je sva žbuka na unutrašnjoj i vanjskoj oplati zidova, uklonjeni su i izrađeni novi podovi na prostoru prizemlja (uz koje je bilo vezano podupiranje svodova podruma kako bi se osigurali za potrebe izrade </w:t>
      </w:r>
      <w:proofErr w:type="spellStart"/>
      <w:r w:rsidRPr="008F49AF">
        <w:rPr>
          <w:rFonts w:ascii="Arial Narrow" w:eastAsia="Calibri" w:hAnsi="Arial Narrow" w:cs="Times New Roman"/>
          <w:color w:val="000000" w:themeColor="text1"/>
        </w:rPr>
        <w:t>hodnih</w:t>
      </w:r>
      <w:proofErr w:type="spellEnd"/>
      <w:r w:rsidRPr="008F49AF">
        <w:rPr>
          <w:rFonts w:ascii="Arial Narrow" w:eastAsia="Calibri" w:hAnsi="Arial Narrow" w:cs="Times New Roman"/>
          <w:color w:val="000000" w:themeColor="text1"/>
        </w:rPr>
        <w:t xml:space="preserve"> površina prizemlja), učvršćen je dio nestabilne međukatne konstrukcije između prizemlja i prvog kata</w:t>
      </w:r>
      <w:r>
        <w:rPr>
          <w:rFonts w:ascii="Arial Narrow" w:eastAsia="Calibri" w:hAnsi="Arial Narrow" w:cs="Times New Roman"/>
          <w:color w:val="000000" w:themeColor="text1"/>
        </w:rPr>
        <w:t xml:space="preserve"> u jednoj prostoriji prizemlja te dio međukatne konstrukcije između kata i potkrovlja, </w:t>
      </w:r>
      <w:r w:rsidRPr="008F49AF">
        <w:rPr>
          <w:rFonts w:ascii="Arial Narrow" w:eastAsia="Calibri" w:hAnsi="Arial Narrow" w:cs="Times New Roman"/>
          <w:color w:val="000000" w:themeColor="text1"/>
        </w:rPr>
        <w:t xml:space="preserve">uklonjeni su svi </w:t>
      </w:r>
      <w:r>
        <w:rPr>
          <w:rFonts w:ascii="Arial Narrow" w:eastAsia="Calibri" w:hAnsi="Arial Narrow" w:cs="Times New Roman"/>
          <w:color w:val="000000" w:themeColor="text1"/>
        </w:rPr>
        <w:t xml:space="preserve">stari </w:t>
      </w:r>
      <w:r w:rsidRPr="008F49AF">
        <w:rPr>
          <w:rFonts w:ascii="Arial Narrow" w:eastAsia="Calibri" w:hAnsi="Arial Narrow" w:cs="Times New Roman"/>
          <w:color w:val="000000" w:themeColor="text1"/>
        </w:rPr>
        <w:t>prozori i postav</w:t>
      </w:r>
      <w:r>
        <w:rPr>
          <w:rFonts w:ascii="Arial Narrow" w:eastAsia="Calibri" w:hAnsi="Arial Narrow" w:cs="Times New Roman"/>
          <w:color w:val="000000" w:themeColor="text1"/>
        </w:rPr>
        <w:t>ljeni novi</w:t>
      </w:r>
      <w:r w:rsidRPr="008F49AF">
        <w:rPr>
          <w:rFonts w:ascii="Arial Narrow" w:eastAsia="Calibri" w:hAnsi="Arial Narrow" w:cs="Times New Roman"/>
          <w:color w:val="000000" w:themeColor="text1"/>
        </w:rPr>
        <w:t xml:space="preserve">, </w:t>
      </w:r>
      <w:r>
        <w:rPr>
          <w:rFonts w:ascii="Arial Narrow" w:eastAsia="Calibri" w:hAnsi="Arial Narrow" w:cs="Times New Roman"/>
          <w:color w:val="000000" w:themeColor="text1"/>
        </w:rPr>
        <w:t xml:space="preserve">provedeni su predviđeni prezidi, učvršćena su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zazidavanja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otvora, provedena su predviđena</w:t>
      </w:r>
      <w:r w:rsidRPr="008F49AF">
        <w:rPr>
          <w:rFonts w:ascii="Arial Narrow" w:eastAsia="Calibri" w:hAnsi="Arial Narrow" w:cs="Times New Roman"/>
          <w:color w:val="000000" w:themeColor="text1"/>
        </w:rPr>
        <w:t xml:space="preserve"> probijanja i uklanjanja zidova</w:t>
      </w:r>
      <w:r>
        <w:rPr>
          <w:rFonts w:ascii="Arial Narrow" w:eastAsia="Calibri" w:hAnsi="Arial Narrow" w:cs="Times New Roman"/>
          <w:color w:val="000000" w:themeColor="text1"/>
        </w:rPr>
        <w:t>, završeni su građevinski radovi na sanitarnim čvorovima</w:t>
      </w:r>
      <w:r w:rsidRPr="008F49AF">
        <w:rPr>
          <w:rFonts w:ascii="Arial Narrow" w:eastAsia="Calibri" w:hAnsi="Arial Narrow" w:cs="Times New Roman"/>
          <w:color w:val="000000" w:themeColor="text1"/>
        </w:rPr>
        <w:t>, provedeno je ubrizgavanje mase za isušiv</w:t>
      </w:r>
      <w:r>
        <w:rPr>
          <w:rFonts w:ascii="Arial Narrow" w:eastAsia="Calibri" w:hAnsi="Arial Narrow" w:cs="Times New Roman"/>
          <w:color w:val="000000" w:themeColor="text1"/>
        </w:rPr>
        <w:t>anje vlaga te ubrizgivanje</w:t>
      </w:r>
      <w:r w:rsidRPr="008F49AF">
        <w:rPr>
          <w:rFonts w:ascii="Arial Narrow" w:eastAsia="Calibri" w:hAnsi="Arial Narrow" w:cs="Times New Roman"/>
          <w:color w:val="000000" w:themeColor="text1"/>
        </w:rPr>
        <w:t xml:space="preserve"> mase za učvršćivanja zidova,  postavljene su sve elektroinstalacije, provedena su dodatna ojačanja pojedinih zidova, te zidanja pojedinih dijelova zidova iz nova</w:t>
      </w:r>
      <w:r>
        <w:rPr>
          <w:rFonts w:ascii="Arial Narrow" w:eastAsia="Calibri" w:hAnsi="Arial Narrow" w:cs="Times New Roman"/>
          <w:color w:val="000000" w:themeColor="text1"/>
        </w:rPr>
        <w:t xml:space="preserve">, postavljeno je 40 novih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nadvoja</w:t>
      </w:r>
      <w:proofErr w:type="spellEnd"/>
      <w:r>
        <w:rPr>
          <w:rFonts w:ascii="Arial Narrow" w:eastAsia="Calibri" w:hAnsi="Arial Narrow" w:cs="Times New Roman"/>
          <w:color w:val="000000" w:themeColor="text1"/>
        </w:rPr>
        <w:t xml:space="preserve"> i provedeno je žbukanje unutrašnjih zidova, zamijenjena su trula i dotrajala gazišta drvenih stepenica i pripremljene podloge za postav novih. </w:t>
      </w:r>
    </w:p>
    <w:p w14:paraId="21B866E6" w14:textId="5931A82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>Potrebe provedbe dijela provedenih radova otkrivene su tijekom provedbe energetske obnove te su iste ugovorene</w:t>
      </w:r>
      <w:r w:rsidR="00576D53">
        <w:rPr>
          <w:rFonts w:ascii="Arial Narrow" w:eastAsia="Calibri" w:hAnsi="Arial Narrow" w:cs="Times New Roman"/>
          <w:color w:val="000000" w:themeColor="text1"/>
        </w:rPr>
        <w:t xml:space="preserve"> u</w:t>
      </w:r>
      <w:r>
        <w:rPr>
          <w:rFonts w:ascii="Arial Narrow" w:eastAsia="Calibri" w:hAnsi="Arial Narrow" w:cs="Times New Roman"/>
          <w:color w:val="000000" w:themeColor="text1"/>
        </w:rPr>
        <w:t xml:space="preserve"> sklopu II, III, IV i V Dodatka osnovnog Ugovora. Većina ugovorenih dodatnih radova je dosad i realizirana, a dio će biti realiziran u narednom razdoblju. Opseg i kompleksnost dodatnih radova tražio je dužu analizu i planiranje provedbe. Isto je pratilo i osiguranje dodatnih financijskih sredstava od strane osnivača. Shodno tome Dodatkom V Ugovora odobreno je produljenje vremenskog roka izvršenja radova na 8. ožujak 2026. godine.</w:t>
      </w:r>
    </w:p>
    <w:p w14:paraId="3A504518" w14:textId="77777777" w:rsidR="00D53D69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 </w:t>
      </w:r>
    </w:p>
    <w:p w14:paraId="347784C2" w14:textId="77777777" w:rsidR="00D53D69" w:rsidRPr="009D1BB8" w:rsidRDefault="00D53D69" w:rsidP="00D53D69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>Tijekom rujna započet je rad na izradi dodatne</w:t>
      </w:r>
      <w:r w:rsidRPr="009D1BB8">
        <w:rPr>
          <w:rFonts w:ascii="Arial Narrow" w:eastAsia="Calibri" w:hAnsi="Arial Narrow" w:cs="Times New Roman"/>
          <w:color w:val="000000" w:themeColor="text1"/>
        </w:rPr>
        <w:t xml:space="preserve"> projektne dokumentacije budućih radova</w:t>
      </w:r>
      <w:r>
        <w:rPr>
          <w:rFonts w:ascii="Arial Narrow" w:eastAsia="Calibri" w:hAnsi="Arial Narrow" w:cs="Times New Roman"/>
          <w:color w:val="000000" w:themeColor="text1"/>
        </w:rPr>
        <w:t xml:space="preserve"> na prostoru okoliša zgrade Muzeja, ali i drugim objektima</w:t>
      </w:r>
      <w:r w:rsidRPr="009D1BB8">
        <w:rPr>
          <w:rFonts w:ascii="Arial Narrow" w:eastAsia="Calibri" w:hAnsi="Arial Narrow" w:cs="Times New Roman"/>
          <w:color w:val="000000" w:themeColor="text1"/>
        </w:rPr>
        <w:t>. Tijekom listopada izrađen je projekt rušenja ogradnog zida malog dvo</w:t>
      </w:r>
      <w:r>
        <w:rPr>
          <w:rFonts w:ascii="Arial Narrow" w:eastAsia="Calibri" w:hAnsi="Arial Narrow" w:cs="Times New Roman"/>
          <w:color w:val="000000" w:themeColor="text1"/>
        </w:rPr>
        <w:t>rišta koji je statički nestabilan i opasan</w:t>
      </w:r>
      <w:r w:rsidRPr="009D1BB8">
        <w:rPr>
          <w:rFonts w:ascii="Arial Narrow" w:eastAsia="Calibri" w:hAnsi="Arial Narrow" w:cs="Times New Roman"/>
          <w:color w:val="000000" w:themeColor="text1"/>
        </w:rPr>
        <w:t xml:space="preserve"> za buduće posjetitelje. U tijeku je završetak projekta izgradnje novog zida, a tijekom studenog će se naručiti još dva projekta vezana uz prostor zgrade Muzeja, a to je projekt unutrašnjeg uređenja ćelija i projekt rušenja ogradnog zida velikog dvorišta. Planirano je da svi budu gotovi do kraja 2025. godine. Osim navedenih, tijekom studenog planirana je objava poziva za dostavu ponuda i početak radova za izradu idejnog plana obnove i nove namjene / rekonstrukcije zgrade Galerije Koprivnica.</w:t>
      </w:r>
    </w:p>
    <w:p w14:paraId="07657ACD" w14:textId="77777777" w:rsidR="003C0EFC" w:rsidRDefault="003C0EFC" w:rsidP="003C0EFC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</w:p>
    <w:p w14:paraId="5B24CD02" w14:textId="1FF2DDCB" w:rsidR="003C0EFC" w:rsidRPr="002F3962" w:rsidRDefault="003C0EFC" w:rsidP="003C0EFC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  <w:r w:rsidRPr="002F3962">
        <w:rPr>
          <w:rFonts w:ascii="Arial Narrow" w:eastAsia="Calibri" w:hAnsi="Arial Narrow" w:cs="Times New Roman"/>
          <w:color w:val="000000" w:themeColor="text1"/>
        </w:rPr>
        <w:lastRenderedPageBreak/>
        <w:t xml:space="preserve">Prijedlog </w:t>
      </w:r>
      <w:r>
        <w:rPr>
          <w:rFonts w:ascii="Arial Narrow" w:eastAsia="Calibri" w:hAnsi="Arial Narrow" w:cs="Times New Roman"/>
          <w:color w:val="000000" w:themeColor="text1"/>
        </w:rPr>
        <w:t>II</w:t>
      </w:r>
      <w:r w:rsidR="00D53D69">
        <w:rPr>
          <w:rFonts w:ascii="Arial Narrow" w:eastAsia="Calibri" w:hAnsi="Arial Narrow" w:cs="Times New Roman"/>
          <w:color w:val="000000" w:themeColor="text1"/>
        </w:rPr>
        <w:t>I</w:t>
      </w:r>
      <w:r>
        <w:rPr>
          <w:rFonts w:ascii="Arial Narrow" w:eastAsia="Calibri" w:hAnsi="Arial Narrow" w:cs="Times New Roman"/>
          <w:color w:val="000000" w:themeColor="text1"/>
        </w:rPr>
        <w:t>. Izmjena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 i dopun</w:t>
      </w:r>
      <w:r>
        <w:rPr>
          <w:rFonts w:ascii="Arial Narrow" w:eastAsia="Calibri" w:hAnsi="Arial Narrow" w:cs="Times New Roman"/>
          <w:color w:val="000000" w:themeColor="text1"/>
        </w:rPr>
        <w:t>a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 Financijskog plana Muzeja grada Koprivnice za 202</w:t>
      </w:r>
      <w:r>
        <w:rPr>
          <w:rFonts w:ascii="Arial Narrow" w:eastAsia="Calibri" w:hAnsi="Arial Narrow" w:cs="Times New Roman"/>
          <w:color w:val="000000" w:themeColor="text1"/>
        </w:rPr>
        <w:t>5</w:t>
      </w:r>
      <w:r w:rsidRPr="002F3962">
        <w:rPr>
          <w:rFonts w:ascii="Arial Narrow" w:eastAsia="Calibri" w:hAnsi="Arial Narrow" w:cs="Times New Roman"/>
          <w:color w:val="000000" w:themeColor="text1"/>
        </w:rPr>
        <w:t>. godinu uz obrazloženje usvojen je na</w:t>
      </w:r>
      <w:r>
        <w:rPr>
          <w:rFonts w:ascii="Arial Narrow" w:eastAsia="Calibri" w:hAnsi="Arial Narrow" w:cs="Times New Roman"/>
          <w:color w:val="000000" w:themeColor="text1"/>
        </w:rPr>
        <w:t xml:space="preserve"> </w:t>
      </w:r>
      <w:r w:rsidR="00D53D69">
        <w:rPr>
          <w:rFonts w:ascii="Arial Narrow" w:eastAsia="Calibri" w:hAnsi="Arial Narrow" w:cs="Times New Roman"/>
          <w:color w:val="000000" w:themeColor="text1"/>
        </w:rPr>
        <w:t>30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. sjednici Upravnoga vijeća Muzeja grada Koprivnice te se dostavlja Gradu Koprivnici na odobrenje i usvajanje. Nakon usvajanja istog od strane Gradskog vijeća ovaj dokument postaje </w:t>
      </w:r>
      <w:r w:rsidR="00D53D69">
        <w:rPr>
          <w:rFonts w:ascii="Arial Narrow" w:eastAsia="Calibri" w:hAnsi="Arial Narrow" w:cs="Times New Roman"/>
          <w:color w:val="000000" w:themeColor="text1"/>
        </w:rPr>
        <w:t>I</w:t>
      </w:r>
      <w:r>
        <w:rPr>
          <w:rFonts w:ascii="Arial Narrow" w:eastAsia="Calibri" w:hAnsi="Arial Narrow" w:cs="Times New Roman"/>
          <w:color w:val="000000" w:themeColor="text1"/>
        </w:rPr>
        <w:t>I</w:t>
      </w:r>
      <w:r w:rsidRPr="002F3962">
        <w:rPr>
          <w:rFonts w:ascii="Arial Narrow" w:eastAsia="Calibri" w:hAnsi="Arial Narrow" w:cs="Times New Roman"/>
          <w:color w:val="000000" w:themeColor="text1"/>
        </w:rPr>
        <w:t>I</w:t>
      </w:r>
      <w:r>
        <w:rPr>
          <w:rFonts w:ascii="Arial Narrow" w:eastAsia="Calibri" w:hAnsi="Arial Narrow" w:cs="Times New Roman"/>
          <w:color w:val="000000" w:themeColor="text1"/>
        </w:rPr>
        <w:t>. izmjen</w:t>
      </w:r>
      <w:r w:rsidR="00D53D69">
        <w:rPr>
          <w:rFonts w:ascii="Arial Narrow" w:eastAsia="Calibri" w:hAnsi="Arial Narrow" w:cs="Times New Roman"/>
          <w:color w:val="000000" w:themeColor="text1"/>
        </w:rPr>
        <w:t>e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 i dopune Financijskog plana</w:t>
      </w:r>
      <w:r>
        <w:rPr>
          <w:rFonts w:ascii="Arial Narrow" w:eastAsia="Calibri" w:hAnsi="Arial Narrow" w:cs="Times New Roman"/>
          <w:color w:val="000000" w:themeColor="text1"/>
        </w:rPr>
        <w:t xml:space="preserve"> Muzeja grada Koprivnice za 2025</w:t>
      </w:r>
      <w:r w:rsidRPr="002F3962">
        <w:rPr>
          <w:rFonts w:ascii="Arial Narrow" w:eastAsia="Calibri" w:hAnsi="Arial Narrow" w:cs="Times New Roman"/>
          <w:color w:val="000000" w:themeColor="text1"/>
        </w:rPr>
        <w:t xml:space="preserve">. godinu. </w:t>
      </w:r>
    </w:p>
    <w:p w14:paraId="3B49D9C5" w14:textId="77777777" w:rsidR="00577371" w:rsidRPr="002F3962" w:rsidRDefault="00577371" w:rsidP="00577371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</w:p>
    <w:p w14:paraId="1B342007" w14:textId="77777777" w:rsidR="00577371" w:rsidRPr="002F3962" w:rsidRDefault="00577371" w:rsidP="00577371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</w:rPr>
      </w:pPr>
    </w:p>
    <w:p w14:paraId="276E5628" w14:textId="77777777" w:rsidR="00D53D69" w:rsidRDefault="00E27255" w:rsidP="00D53D69">
      <w:pPr>
        <w:spacing w:after="0" w:line="240" w:lineRule="auto"/>
        <w:ind w:left="4956" w:firstLine="708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Predsjednik Upravnog vijeća </w:t>
      </w:r>
    </w:p>
    <w:p w14:paraId="6A02F628" w14:textId="43337077" w:rsidR="00577371" w:rsidRDefault="00E27255" w:rsidP="00D53D69">
      <w:pPr>
        <w:spacing w:after="0" w:line="240" w:lineRule="auto"/>
        <w:ind w:left="4956" w:firstLine="708"/>
        <w:jc w:val="both"/>
        <w:rPr>
          <w:rFonts w:ascii="Arial Narrow" w:eastAsia="Calibri" w:hAnsi="Arial Narrow" w:cs="Times New Roman"/>
          <w:color w:val="000000" w:themeColor="text1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Muzeja grada Koprivnice </w:t>
      </w:r>
    </w:p>
    <w:p w14:paraId="3C4AC7D9" w14:textId="5039C2EB" w:rsidR="00E27255" w:rsidRDefault="00E27255" w:rsidP="00D53D69">
      <w:pPr>
        <w:spacing w:after="0" w:line="240" w:lineRule="auto"/>
        <w:ind w:left="4956" w:firstLine="708"/>
        <w:jc w:val="both"/>
        <w:rPr>
          <w:rFonts w:ascii="Arial Narrow" w:hAnsi="Arial Narrow"/>
        </w:rPr>
      </w:pPr>
      <w:r>
        <w:rPr>
          <w:rFonts w:ascii="Arial Narrow" w:eastAsia="Calibri" w:hAnsi="Arial Narrow" w:cs="Times New Roman"/>
          <w:color w:val="000000" w:themeColor="text1"/>
        </w:rPr>
        <w:t xml:space="preserve">Prof. dr.sc. Mario </w:t>
      </w:r>
      <w:proofErr w:type="spellStart"/>
      <w:r>
        <w:rPr>
          <w:rFonts w:ascii="Arial Narrow" w:eastAsia="Calibri" w:hAnsi="Arial Narrow" w:cs="Times New Roman"/>
          <w:color w:val="000000" w:themeColor="text1"/>
        </w:rPr>
        <w:t>Tomiša</w:t>
      </w:r>
      <w:proofErr w:type="spellEnd"/>
    </w:p>
    <w:p w14:paraId="0310AD9C" w14:textId="27DA48AD" w:rsidR="000372FC" w:rsidRDefault="000372FC" w:rsidP="004F2222">
      <w:pPr>
        <w:spacing w:after="0" w:line="240" w:lineRule="auto"/>
        <w:ind w:left="4956" w:firstLine="708"/>
        <w:contextualSpacing/>
        <w:rPr>
          <w:rFonts w:ascii="Arial Narrow" w:hAnsi="Arial Narrow"/>
        </w:rPr>
      </w:pPr>
    </w:p>
    <w:sectPr w:rsidR="000372FC" w:rsidSect="000406C0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pgNumType w:fmt="numberInDash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29FE4" w14:textId="77777777" w:rsidR="001E72A2" w:rsidRDefault="001E72A2" w:rsidP="00E01E97">
      <w:pPr>
        <w:spacing w:after="0" w:line="240" w:lineRule="auto"/>
      </w:pPr>
      <w:r>
        <w:separator/>
      </w:r>
    </w:p>
  </w:endnote>
  <w:endnote w:type="continuationSeparator" w:id="0">
    <w:p w14:paraId="23DC67E7" w14:textId="77777777" w:rsidR="001E72A2" w:rsidRDefault="001E72A2" w:rsidP="00E01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16"/>
        <w:szCs w:val="16"/>
      </w:rPr>
      <w:id w:val="1878590913"/>
      <w:docPartObj>
        <w:docPartGallery w:val="Page Numbers (Bottom of Page)"/>
        <w:docPartUnique/>
      </w:docPartObj>
    </w:sdtPr>
    <w:sdtEndPr/>
    <w:sdtContent>
      <w:p w14:paraId="6289204A" w14:textId="77777777" w:rsidR="00BB1334" w:rsidRDefault="00BB1334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</w:p>
      <w:p w14:paraId="41A8B12A" w14:textId="171D0330" w:rsidR="00BB1334" w:rsidRPr="005B6EB0" w:rsidRDefault="00BB1334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  <w:r w:rsidRPr="005B6EB0">
          <w:rPr>
            <w:rFonts w:ascii="Arial Narrow" w:hAnsi="Arial Narrow"/>
            <w:sz w:val="16"/>
            <w:szCs w:val="16"/>
          </w:rPr>
          <w:fldChar w:fldCharType="begin"/>
        </w:r>
        <w:r w:rsidRPr="005B6EB0">
          <w:rPr>
            <w:rFonts w:ascii="Arial Narrow" w:hAnsi="Arial Narrow"/>
            <w:sz w:val="16"/>
            <w:szCs w:val="16"/>
          </w:rPr>
          <w:instrText>PAGE   \* MERGEFORMAT</w:instrText>
        </w:r>
        <w:r w:rsidRPr="005B6EB0">
          <w:rPr>
            <w:rFonts w:ascii="Arial Narrow" w:hAnsi="Arial Narrow"/>
            <w:sz w:val="16"/>
            <w:szCs w:val="16"/>
          </w:rPr>
          <w:fldChar w:fldCharType="separate"/>
        </w:r>
        <w:r w:rsidR="00DF440E">
          <w:rPr>
            <w:rFonts w:ascii="Arial Narrow" w:hAnsi="Arial Narrow"/>
            <w:noProof/>
            <w:sz w:val="16"/>
            <w:szCs w:val="16"/>
          </w:rPr>
          <w:t xml:space="preserve">- 8 </w:t>
        </w:r>
        <w:r w:rsidR="00DF440E">
          <w:rPr>
            <w:rFonts w:ascii="Arial Narrow" w:hAnsi="Arial Narrow"/>
            <w:noProof/>
            <w:sz w:val="16"/>
            <w:szCs w:val="16"/>
          </w:rPr>
          <w:t>-</w:t>
        </w:r>
        <w:r w:rsidRPr="005B6EB0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7FA182E1" w14:textId="77777777" w:rsidR="00BB1334" w:rsidRDefault="00BB133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FC3B1" w14:textId="77777777" w:rsidR="001E72A2" w:rsidRDefault="001E72A2" w:rsidP="00E01E97">
      <w:pPr>
        <w:spacing w:after="0" w:line="240" w:lineRule="auto"/>
      </w:pPr>
      <w:r>
        <w:separator/>
      </w:r>
    </w:p>
  </w:footnote>
  <w:footnote w:type="continuationSeparator" w:id="0">
    <w:p w14:paraId="72E06471" w14:textId="77777777" w:rsidR="001E72A2" w:rsidRDefault="001E72A2" w:rsidP="00E01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73F29" w14:textId="77777777" w:rsidR="00BB1334" w:rsidRPr="001D5ED6" w:rsidRDefault="00BB1334" w:rsidP="000406C0">
    <w:pPr>
      <w:pStyle w:val="Zaglavlje"/>
      <w:ind w:left="3969" w:right="-2"/>
      <w:contextualSpacing/>
      <w:jc w:val="right"/>
      <w:rPr>
        <w:rFonts w:ascii="Arial Narrow" w:hAnsi="Arial Narrow"/>
        <w:b/>
      </w:rPr>
    </w:pPr>
    <w:r>
      <w:rPr>
        <w:rFonts w:ascii="Cambria" w:hAnsi="Cambria"/>
        <w:noProof/>
        <w:lang w:eastAsia="hr-HR"/>
      </w:rPr>
      <w:drawing>
        <wp:anchor distT="0" distB="0" distL="114300" distR="114300" simplePos="0" relativeHeight="251659264" behindDoc="0" locked="0" layoutInCell="1" allowOverlap="1" wp14:anchorId="20091590" wp14:editId="178D0ABC">
          <wp:simplePos x="0" y="0"/>
          <wp:positionH relativeFrom="margin">
            <wp:align>left</wp:align>
          </wp:positionH>
          <wp:positionV relativeFrom="topMargin">
            <wp:posOffset>460186</wp:posOffset>
          </wp:positionV>
          <wp:extent cx="2059305" cy="608965"/>
          <wp:effectExtent l="0" t="0" r="0" b="635"/>
          <wp:wrapSquare wrapText="bothSides"/>
          <wp:docPr id="91" name="Picture 91" descr="D:\DOKTORAT\2012-2015-doktorat\logo muze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D:\DOKTORAT\2012-2015-doktorat\logo muzej.bmp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97" t="5020" r="4028" b="27196"/>
                  <a:stretch/>
                </pic:blipFill>
                <pic:spPr bwMode="auto">
                  <a:xfrm>
                    <a:off x="0" y="0"/>
                    <a:ext cx="205930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5ED6">
      <w:rPr>
        <w:rFonts w:ascii="Arial Narrow" w:hAnsi="Arial Narrow"/>
        <w:b/>
      </w:rPr>
      <w:t>Muzej</w:t>
    </w:r>
    <w:r>
      <w:rPr>
        <w:rFonts w:ascii="Arial Narrow" w:hAnsi="Arial Narrow"/>
        <w:b/>
      </w:rPr>
      <w:t xml:space="preserve"> </w:t>
    </w:r>
    <w:r w:rsidRPr="001D5ED6">
      <w:rPr>
        <w:rFonts w:ascii="Arial Narrow" w:hAnsi="Arial Narrow"/>
        <w:b/>
      </w:rPr>
      <w:t>grada</w:t>
    </w:r>
    <w:r>
      <w:rPr>
        <w:rFonts w:ascii="Arial Narrow" w:hAnsi="Arial Narrow"/>
        <w:b/>
      </w:rPr>
      <w:t xml:space="preserve"> </w:t>
    </w:r>
    <w:r w:rsidRPr="001D5ED6">
      <w:rPr>
        <w:rFonts w:ascii="Arial Narrow" w:hAnsi="Arial Narrow"/>
        <w:b/>
      </w:rPr>
      <w:t>Koprivnice</w:t>
    </w:r>
  </w:p>
  <w:p w14:paraId="0EDEEB54" w14:textId="77777777" w:rsidR="00BB1334" w:rsidRDefault="00BB1334" w:rsidP="000406C0">
    <w:pPr>
      <w:pStyle w:val="Zaglavlje"/>
      <w:ind w:left="3969" w:right="-2"/>
      <w:contextualSpacing/>
      <w:jc w:val="right"/>
      <w:rPr>
        <w:rFonts w:ascii="Arial Narrow" w:hAnsi="Arial Narrow"/>
      </w:rPr>
    </w:pPr>
    <w:r w:rsidRPr="001D5ED6">
      <w:rPr>
        <w:rFonts w:ascii="Arial Narrow" w:hAnsi="Arial Narrow"/>
      </w:rPr>
      <w:t>Trg</w:t>
    </w:r>
    <w:r>
      <w:rPr>
        <w:rFonts w:ascii="Arial Narrow" w:hAnsi="Arial Narrow"/>
      </w:rPr>
      <w:t xml:space="preserve"> </w:t>
    </w:r>
    <w:r w:rsidRPr="001D5ED6">
      <w:rPr>
        <w:rFonts w:ascii="Arial Narrow" w:hAnsi="Arial Narrow"/>
      </w:rPr>
      <w:t>dr.</w:t>
    </w:r>
    <w:r>
      <w:rPr>
        <w:rFonts w:ascii="Arial Narrow" w:hAnsi="Arial Narrow"/>
      </w:rPr>
      <w:t xml:space="preserve"> </w:t>
    </w:r>
    <w:proofErr w:type="spellStart"/>
    <w:r w:rsidRPr="001D5ED6">
      <w:rPr>
        <w:rFonts w:ascii="Arial Narrow" w:hAnsi="Arial Narrow"/>
      </w:rPr>
      <w:t>Leandera</w:t>
    </w:r>
    <w:proofErr w:type="spellEnd"/>
    <w:r>
      <w:rPr>
        <w:rFonts w:ascii="Arial Narrow" w:hAnsi="Arial Narrow"/>
      </w:rPr>
      <w:t xml:space="preserve"> </w:t>
    </w:r>
    <w:r w:rsidRPr="001D5ED6">
      <w:rPr>
        <w:rFonts w:ascii="Arial Narrow" w:hAnsi="Arial Narrow"/>
      </w:rPr>
      <w:t>Brozovića</w:t>
    </w:r>
    <w:r>
      <w:rPr>
        <w:rFonts w:ascii="Arial Narrow" w:hAnsi="Arial Narrow"/>
      </w:rPr>
      <w:t xml:space="preserve"> </w:t>
    </w:r>
    <w:r w:rsidRPr="001D5ED6">
      <w:rPr>
        <w:rFonts w:ascii="Arial Narrow" w:hAnsi="Arial Narrow"/>
      </w:rPr>
      <w:t>1</w:t>
    </w:r>
    <w:r>
      <w:rPr>
        <w:rFonts w:ascii="Arial Narrow" w:hAnsi="Arial Narrow"/>
      </w:rPr>
      <w:t xml:space="preserve">, </w:t>
    </w:r>
    <w:r w:rsidRPr="001D5ED6">
      <w:rPr>
        <w:rFonts w:ascii="Arial Narrow" w:hAnsi="Arial Narrow"/>
      </w:rPr>
      <w:t>Koprivnica</w:t>
    </w:r>
  </w:p>
  <w:p w14:paraId="18F6AA6B" w14:textId="77777777" w:rsidR="00BB1334" w:rsidRDefault="00BB1334" w:rsidP="000406C0">
    <w:pPr>
      <w:pStyle w:val="Zaglavlje"/>
      <w:ind w:left="3969" w:right="-2"/>
      <w:contextualSpacing/>
      <w:jc w:val="right"/>
      <w:rPr>
        <w:rFonts w:ascii="Arial Narrow" w:hAnsi="Arial Narrow"/>
      </w:rPr>
    </w:pPr>
    <w:r w:rsidRPr="001D5ED6">
      <w:rPr>
        <w:rFonts w:ascii="Arial Narrow" w:hAnsi="Arial Narrow"/>
      </w:rPr>
      <w:t>www.muzej</w:t>
    </w:r>
    <w:r w:rsidRPr="001D5ED6">
      <w:rPr>
        <w:rFonts w:ascii="Arial Narrow" w:hAnsi="Arial Narrow"/>
      </w:rPr>
      <w:noBreakHyphen/>
      <w:t>koprivnica.hr</w:t>
    </w:r>
  </w:p>
  <w:p w14:paraId="49F4877D" w14:textId="77777777" w:rsidR="00BB1334" w:rsidRPr="004A6C60" w:rsidRDefault="00BB1334" w:rsidP="000406C0">
    <w:pPr>
      <w:pStyle w:val="Zaglavlje"/>
      <w:ind w:left="3969" w:right="-2"/>
      <w:contextualSpacing/>
      <w:jc w:val="right"/>
      <w:rPr>
        <w:rFonts w:ascii="Harrington" w:hAnsi="Harrington"/>
      </w:rPr>
    </w:pPr>
    <w:r w:rsidRPr="004A6C60">
      <w:rPr>
        <w:rFonts w:ascii="Harrington" w:hAnsi="Harrington"/>
      </w:rPr>
      <w:t>m</w:t>
    </w:r>
    <w:r w:rsidRPr="004A6C60">
      <w:rPr>
        <w:rFonts w:ascii="Harrington" w:hAnsi="Harrington"/>
        <w:color w:val="808080" w:themeColor="background1" w:themeShade="80"/>
      </w:rPr>
      <w:t>oj</w:t>
    </w:r>
    <w:r>
      <w:rPr>
        <w:rFonts w:ascii="Harrington" w:hAnsi="Harrington"/>
      </w:rPr>
      <w:t xml:space="preserve"> </w:t>
    </w:r>
    <w:r w:rsidRPr="004A6C60">
      <w:rPr>
        <w:rFonts w:ascii="Harrington" w:hAnsi="Harrington"/>
      </w:rPr>
      <w:t>g</w:t>
    </w:r>
    <w:r w:rsidRPr="004A6C60">
      <w:rPr>
        <w:rFonts w:ascii="Harrington" w:hAnsi="Harrington"/>
        <w:color w:val="808080" w:themeColor="background1" w:themeShade="80"/>
      </w:rPr>
      <w:t>enerator</w:t>
    </w:r>
    <w:r>
      <w:rPr>
        <w:rFonts w:ascii="Harrington" w:hAnsi="Harrington"/>
      </w:rPr>
      <w:t xml:space="preserve"> </w:t>
    </w:r>
    <w:r w:rsidRPr="004A6C60">
      <w:rPr>
        <w:rFonts w:ascii="Harrington" w:hAnsi="Harrington"/>
      </w:rPr>
      <w:t>k</w:t>
    </w:r>
    <w:r w:rsidRPr="004A6C60">
      <w:rPr>
        <w:rFonts w:ascii="Harrington" w:hAnsi="Harrington"/>
        <w:color w:val="808080" w:themeColor="background1" w:themeShade="80"/>
      </w:rPr>
      <w:t>ulture</w:t>
    </w:r>
  </w:p>
  <w:p w14:paraId="44FE9E3A" w14:textId="77777777" w:rsidR="00BB1334" w:rsidRDefault="00BB1334" w:rsidP="000406C0">
    <w:pPr>
      <w:tabs>
        <w:tab w:val="right" w:pos="9070"/>
      </w:tabs>
      <w:spacing w:line="240" w:lineRule="auto"/>
      <w:contextualSpacing/>
      <w:jc w:val="center"/>
      <w:rPr>
        <w:rFonts w:ascii="Arial Narrow" w:hAnsi="Arial Narrow"/>
        <w:sz w:val="18"/>
        <w:szCs w:val="18"/>
      </w:rPr>
    </w:pPr>
  </w:p>
  <w:p w14:paraId="7708EC69" w14:textId="77777777" w:rsidR="00BB1334" w:rsidRDefault="00BB1334" w:rsidP="00ED0A31">
    <w:pPr>
      <w:pStyle w:val="Default"/>
      <w:jc w:val="both"/>
      <w:rPr>
        <w:rFonts w:ascii="Arial Narrow" w:hAnsi="Arial Narrow"/>
        <w:sz w:val="16"/>
        <w:szCs w:val="16"/>
      </w:rPr>
    </w:pPr>
    <w:r w:rsidRPr="00ED0A31">
      <w:rPr>
        <w:rFonts w:ascii="Arial Narrow" w:hAnsi="Arial Narrow"/>
        <w:b/>
        <w:sz w:val="16"/>
        <w:szCs w:val="16"/>
      </w:rPr>
      <w:t>Tel.: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048/622</w:t>
    </w:r>
    <w:r w:rsidRPr="00ED0A31">
      <w:rPr>
        <w:rFonts w:ascii="Arial Narrow" w:hAnsi="Arial Narrow"/>
        <w:sz w:val="16"/>
        <w:szCs w:val="16"/>
      </w:rPr>
      <w:noBreakHyphen/>
      <w:t>307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Fax: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048/222</w:t>
    </w:r>
    <w:r w:rsidRPr="00ED0A31">
      <w:rPr>
        <w:rFonts w:ascii="Arial Narrow" w:hAnsi="Arial Narrow"/>
        <w:sz w:val="16"/>
        <w:szCs w:val="16"/>
      </w:rPr>
      <w:noBreakHyphen/>
      <w:t>871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MB: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3009670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OIB:</w:t>
    </w:r>
    <w:r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26066765805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bCs/>
        <w:sz w:val="16"/>
        <w:szCs w:val="16"/>
      </w:rPr>
      <w:t>IBAN:</w:t>
    </w:r>
    <w:r>
      <w:rPr>
        <w:rFonts w:ascii="Arial Narrow" w:hAnsi="Arial Narrow"/>
        <w:b/>
        <w:bCs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HR5523860021820100005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sz w:val="16"/>
        <w:szCs w:val="16"/>
      </w:rPr>
      <w:t>–</w:t>
    </w:r>
    <w:r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e-pošta:</w:t>
    </w:r>
    <w:r>
      <w:rPr>
        <w:rFonts w:ascii="Arial Narrow" w:hAnsi="Arial Narrow"/>
        <w:sz w:val="16"/>
        <w:szCs w:val="16"/>
      </w:rPr>
      <w:t xml:space="preserve"> </w:t>
    </w:r>
    <w:hyperlink r:id="rId2" w:history="1">
      <w:r w:rsidRPr="000406C0">
        <w:rPr>
          <w:rStyle w:val="Hiperveza"/>
          <w:rFonts w:ascii="Arial Narrow" w:hAnsi="Arial Narrow"/>
          <w:color w:val="auto"/>
          <w:sz w:val="16"/>
          <w:szCs w:val="16"/>
          <w:u w:val="none"/>
        </w:rPr>
        <w:t>info@muzej</w:t>
      </w:r>
      <w:r w:rsidRPr="000406C0">
        <w:rPr>
          <w:rStyle w:val="Hiperveza"/>
          <w:rFonts w:ascii="Arial Narrow" w:hAnsi="Arial Narrow"/>
          <w:color w:val="auto"/>
          <w:sz w:val="16"/>
          <w:szCs w:val="16"/>
          <w:u w:val="none"/>
        </w:rPr>
        <w:noBreakHyphen/>
        <w:t>koprivnica.hr</w:t>
      </w:r>
    </w:hyperlink>
  </w:p>
  <w:p w14:paraId="2C627414" w14:textId="77777777" w:rsidR="00BB1334" w:rsidRPr="0017127B" w:rsidRDefault="00BB1334" w:rsidP="00784120">
    <w:pPr>
      <w:spacing w:line="240" w:lineRule="auto"/>
      <w:contextualSpacing/>
      <w:jc w:val="center"/>
      <w:rPr>
        <w:sz w:val="12"/>
        <w:szCs w:val="12"/>
      </w:rPr>
    </w:pPr>
    <w:r w:rsidRPr="0017127B">
      <w:rPr>
        <w:sz w:val="12"/>
        <w:szCs w:val="12"/>
      </w:rPr>
      <w:t>____________________________________________________________________________________</w:t>
    </w:r>
    <w:r>
      <w:rPr>
        <w:sz w:val="12"/>
        <w:szCs w:val="12"/>
      </w:rPr>
      <w:t>______________________________________</w:t>
    </w:r>
    <w:r w:rsidRPr="0017127B">
      <w:rPr>
        <w:sz w:val="12"/>
        <w:szCs w:val="12"/>
      </w:rPr>
      <w:t>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BCB"/>
    <w:multiLevelType w:val="hybridMultilevel"/>
    <w:tmpl w:val="65FE2AE8"/>
    <w:lvl w:ilvl="0" w:tplc="93BAD1A8">
      <w:numFmt w:val="bullet"/>
      <w:lvlText w:val="•"/>
      <w:lvlJc w:val="left"/>
      <w:pPr>
        <w:ind w:left="1700" w:hanging="284"/>
      </w:pPr>
      <w:rPr>
        <w:rFonts w:ascii="Palatino Linotype" w:eastAsia="Palatino Linotype" w:hAnsi="Palatino Linotype" w:cs="Palatino Linotype" w:hint="default"/>
        <w:color w:val="231F20"/>
        <w:w w:val="64"/>
        <w:sz w:val="24"/>
        <w:szCs w:val="24"/>
      </w:rPr>
    </w:lvl>
    <w:lvl w:ilvl="1" w:tplc="B5A86392">
      <w:numFmt w:val="bullet"/>
      <w:lvlText w:val="•"/>
      <w:lvlJc w:val="left"/>
      <w:pPr>
        <w:ind w:left="2720" w:hanging="284"/>
      </w:pPr>
      <w:rPr>
        <w:rFonts w:hint="default"/>
      </w:rPr>
    </w:lvl>
    <w:lvl w:ilvl="2" w:tplc="5164D0C2">
      <w:numFmt w:val="bullet"/>
      <w:lvlText w:val="•"/>
      <w:lvlJc w:val="left"/>
      <w:pPr>
        <w:ind w:left="3741" w:hanging="284"/>
      </w:pPr>
      <w:rPr>
        <w:rFonts w:hint="default"/>
      </w:rPr>
    </w:lvl>
    <w:lvl w:ilvl="3" w:tplc="1C8205A0">
      <w:numFmt w:val="bullet"/>
      <w:lvlText w:val="•"/>
      <w:lvlJc w:val="left"/>
      <w:pPr>
        <w:ind w:left="4761" w:hanging="284"/>
      </w:pPr>
      <w:rPr>
        <w:rFonts w:hint="default"/>
      </w:rPr>
    </w:lvl>
    <w:lvl w:ilvl="4" w:tplc="352A064C">
      <w:numFmt w:val="bullet"/>
      <w:lvlText w:val="•"/>
      <w:lvlJc w:val="left"/>
      <w:pPr>
        <w:ind w:left="5782" w:hanging="284"/>
      </w:pPr>
      <w:rPr>
        <w:rFonts w:hint="default"/>
      </w:rPr>
    </w:lvl>
    <w:lvl w:ilvl="5" w:tplc="0E1CB6F2">
      <w:numFmt w:val="bullet"/>
      <w:lvlText w:val="•"/>
      <w:lvlJc w:val="left"/>
      <w:pPr>
        <w:ind w:left="6802" w:hanging="284"/>
      </w:pPr>
      <w:rPr>
        <w:rFonts w:hint="default"/>
      </w:rPr>
    </w:lvl>
    <w:lvl w:ilvl="6" w:tplc="E632A7D4">
      <w:numFmt w:val="bullet"/>
      <w:lvlText w:val="•"/>
      <w:lvlJc w:val="left"/>
      <w:pPr>
        <w:ind w:left="7823" w:hanging="284"/>
      </w:pPr>
      <w:rPr>
        <w:rFonts w:hint="default"/>
      </w:rPr>
    </w:lvl>
    <w:lvl w:ilvl="7" w:tplc="EDBA89D6">
      <w:numFmt w:val="bullet"/>
      <w:lvlText w:val="•"/>
      <w:lvlJc w:val="left"/>
      <w:pPr>
        <w:ind w:left="8843" w:hanging="284"/>
      </w:pPr>
      <w:rPr>
        <w:rFonts w:hint="default"/>
      </w:rPr>
    </w:lvl>
    <w:lvl w:ilvl="8" w:tplc="6062FCEA">
      <w:numFmt w:val="bullet"/>
      <w:lvlText w:val="•"/>
      <w:lvlJc w:val="left"/>
      <w:pPr>
        <w:ind w:left="9864" w:hanging="284"/>
      </w:pPr>
      <w:rPr>
        <w:rFonts w:hint="default"/>
      </w:rPr>
    </w:lvl>
  </w:abstractNum>
  <w:abstractNum w:abstractNumId="1" w15:restartNumberingAfterBreak="0">
    <w:nsid w:val="0AF749BF"/>
    <w:multiLevelType w:val="hybridMultilevel"/>
    <w:tmpl w:val="B85AED6A"/>
    <w:lvl w:ilvl="0" w:tplc="A470C5DE">
      <w:numFmt w:val="bullet"/>
      <w:lvlText w:val="-"/>
      <w:lvlJc w:val="left"/>
      <w:pPr>
        <w:ind w:left="838" w:hanging="360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47F63A9A">
      <w:numFmt w:val="bullet"/>
      <w:lvlText w:val="•"/>
      <w:lvlJc w:val="left"/>
      <w:pPr>
        <w:ind w:left="1686" w:hanging="360"/>
      </w:pPr>
    </w:lvl>
    <w:lvl w:ilvl="2" w:tplc="7C36CAFC">
      <w:numFmt w:val="bullet"/>
      <w:lvlText w:val="•"/>
      <w:lvlJc w:val="left"/>
      <w:pPr>
        <w:ind w:left="2533" w:hanging="360"/>
      </w:pPr>
    </w:lvl>
    <w:lvl w:ilvl="3" w:tplc="A9ACCB42">
      <w:numFmt w:val="bullet"/>
      <w:lvlText w:val="•"/>
      <w:lvlJc w:val="left"/>
      <w:pPr>
        <w:ind w:left="3379" w:hanging="360"/>
      </w:pPr>
    </w:lvl>
    <w:lvl w:ilvl="4" w:tplc="404AEB36">
      <w:numFmt w:val="bullet"/>
      <w:lvlText w:val="•"/>
      <w:lvlJc w:val="left"/>
      <w:pPr>
        <w:ind w:left="4226" w:hanging="360"/>
      </w:pPr>
    </w:lvl>
    <w:lvl w:ilvl="5" w:tplc="32821E5A">
      <w:numFmt w:val="bullet"/>
      <w:lvlText w:val="•"/>
      <w:lvlJc w:val="left"/>
      <w:pPr>
        <w:ind w:left="5073" w:hanging="360"/>
      </w:pPr>
    </w:lvl>
    <w:lvl w:ilvl="6" w:tplc="C3D2EB80">
      <w:numFmt w:val="bullet"/>
      <w:lvlText w:val="•"/>
      <w:lvlJc w:val="left"/>
      <w:pPr>
        <w:ind w:left="5919" w:hanging="360"/>
      </w:pPr>
    </w:lvl>
    <w:lvl w:ilvl="7" w:tplc="542EB9CA">
      <w:numFmt w:val="bullet"/>
      <w:lvlText w:val="•"/>
      <w:lvlJc w:val="left"/>
      <w:pPr>
        <w:ind w:left="6766" w:hanging="360"/>
      </w:pPr>
    </w:lvl>
    <w:lvl w:ilvl="8" w:tplc="05C47FD0">
      <w:numFmt w:val="bullet"/>
      <w:lvlText w:val="•"/>
      <w:lvlJc w:val="left"/>
      <w:pPr>
        <w:ind w:left="7613" w:hanging="360"/>
      </w:pPr>
    </w:lvl>
  </w:abstractNum>
  <w:abstractNum w:abstractNumId="2" w15:restartNumberingAfterBreak="0">
    <w:nsid w:val="150A448D"/>
    <w:multiLevelType w:val="hybridMultilevel"/>
    <w:tmpl w:val="3E7A3814"/>
    <w:lvl w:ilvl="0" w:tplc="AD2E6FC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  <w:w w:val="100"/>
        <w:sz w:val="20"/>
        <w:szCs w:val="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BC7F56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6064D"/>
    <w:multiLevelType w:val="hybridMultilevel"/>
    <w:tmpl w:val="C0CE2548"/>
    <w:lvl w:ilvl="0" w:tplc="9C12CF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45BB1"/>
    <w:multiLevelType w:val="hybridMultilevel"/>
    <w:tmpl w:val="678A82FC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72038CC"/>
    <w:multiLevelType w:val="hybridMultilevel"/>
    <w:tmpl w:val="BEB492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828BC"/>
    <w:multiLevelType w:val="hybridMultilevel"/>
    <w:tmpl w:val="B972ED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27655"/>
    <w:multiLevelType w:val="hybridMultilevel"/>
    <w:tmpl w:val="F6CC7F1C"/>
    <w:lvl w:ilvl="0" w:tplc="F5B23990">
      <w:start w:val="1"/>
      <w:numFmt w:val="upperRoman"/>
      <w:lvlText w:val="%1."/>
      <w:lvlJc w:val="left"/>
      <w:pPr>
        <w:ind w:left="234" w:hanging="135"/>
      </w:pPr>
      <w:rPr>
        <w:w w:val="100"/>
      </w:rPr>
    </w:lvl>
    <w:lvl w:ilvl="1" w:tplc="B328BD92">
      <w:start w:val="1"/>
      <w:numFmt w:val="decimal"/>
      <w:lvlText w:val="%2."/>
      <w:lvlJc w:val="left"/>
      <w:pPr>
        <w:ind w:left="478" w:hanging="360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2" w:tplc="2D4AF4DE">
      <w:numFmt w:val="bullet"/>
      <w:lvlText w:val="•"/>
      <w:lvlJc w:val="left"/>
      <w:pPr>
        <w:ind w:left="1460" w:hanging="360"/>
      </w:pPr>
    </w:lvl>
    <w:lvl w:ilvl="3" w:tplc="A1C2F8AA">
      <w:numFmt w:val="bullet"/>
      <w:lvlText w:val="•"/>
      <w:lvlJc w:val="left"/>
      <w:pPr>
        <w:ind w:left="2441" w:hanging="360"/>
      </w:pPr>
    </w:lvl>
    <w:lvl w:ilvl="4" w:tplc="4DFE5750">
      <w:numFmt w:val="bullet"/>
      <w:lvlText w:val="•"/>
      <w:lvlJc w:val="left"/>
      <w:pPr>
        <w:ind w:left="3422" w:hanging="360"/>
      </w:pPr>
    </w:lvl>
    <w:lvl w:ilvl="5" w:tplc="21809E16">
      <w:numFmt w:val="bullet"/>
      <w:lvlText w:val="•"/>
      <w:lvlJc w:val="left"/>
      <w:pPr>
        <w:ind w:left="4402" w:hanging="360"/>
      </w:pPr>
    </w:lvl>
    <w:lvl w:ilvl="6" w:tplc="430232F6">
      <w:numFmt w:val="bullet"/>
      <w:lvlText w:val="•"/>
      <w:lvlJc w:val="left"/>
      <w:pPr>
        <w:ind w:left="5383" w:hanging="360"/>
      </w:pPr>
    </w:lvl>
    <w:lvl w:ilvl="7" w:tplc="8FF4FCFE">
      <w:numFmt w:val="bullet"/>
      <w:lvlText w:val="•"/>
      <w:lvlJc w:val="left"/>
      <w:pPr>
        <w:ind w:left="6364" w:hanging="360"/>
      </w:pPr>
    </w:lvl>
    <w:lvl w:ilvl="8" w:tplc="52366D98">
      <w:numFmt w:val="bullet"/>
      <w:lvlText w:val="•"/>
      <w:lvlJc w:val="left"/>
      <w:pPr>
        <w:ind w:left="7344" w:hanging="360"/>
      </w:pPr>
    </w:lvl>
  </w:abstractNum>
  <w:abstractNum w:abstractNumId="8" w15:restartNumberingAfterBreak="0">
    <w:nsid w:val="5A2A4DEE"/>
    <w:multiLevelType w:val="hybridMultilevel"/>
    <w:tmpl w:val="1F926528"/>
    <w:lvl w:ilvl="0" w:tplc="2084BB92">
      <w:numFmt w:val="bullet"/>
      <w:lvlText w:val="-"/>
      <w:lvlJc w:val="left"/>
      <w:pPr>
        <w:ind w:left="1080" w:hanging="360"/>
      </w:pPr>
      <w:rPr>
        <w:rFonts w:ascii="Calibri" w:eastAsia="PMingLiU" w:hAnsi="Calibri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0D07EC"/>
    <w:multiLevelType w:val="hybridMultilevel"/>
    <w:tmpl w:val="4DC878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371A0"/>
    <w:multiLevelType w:val="hybridMultilevel"/>
    <w:tmpl w:val="A508CCD4"/>
    <w:lvl w:ilvl="0" w:tplc="7DC465E8">
      <w:start w:val="8"/>
      <w:numFmt w:val="decimal"/>
      <w:lvlText w:val="%1."/>
      <w:lvlJc w:val="left"/>
      <w:pPr>
        <w:ind w:left="838" w:hanging="360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FC4C7B88">
      <w:numFmt w:val="bullet"/>
      <w:lvlText w:val="•"/>
      <w:lvlJc w:val="left"/>
      <w:pPr>
        <w:ind w:left="1686" w:hanging="360"/>
      </w:pPr>
    </w:lvl>
    <w:lvl w:ilvl="2" w:tplc="8D5EF54A">
      <w:numFmt w:val="bullet"/>
      <w:lvlText w:val="•"/>
      <w:lvlJc w:val="left"/>
      <w:pPr>
        <w:ind w:left="2533" w:hanging="360"/>
      </w:pPr>
    </w:lvl>
    <w:lvl w:ilvl="3" w:tplc="B2DAFC0E">
      <w:numFmt w:val="bullet"/>
      <w:lvlText w:val="•"/>
      <w:lvlJc w:val="left"/>
      <w:pPr>
        <w:ind w:left="3379" w:hanging="360"/>
      </w:pPr>
    </w:lvl>
    <w:lvl w:ilvl="4" w:tplc="4E56BAAE">
      <w:numFmt w:val="bullet"/>
      <w:lvlText w:val="•"/>
      <w:lvlJc w:val="left"/>
      <w:pPr>
        <w:ind w:left="4226" w:hanging="360"/>
      </w:pPr>
    </w:lvl>
    <w:lvl w:ilvl="5" w:tplc="42BC83CA">
      <w:numFmt w:val="bullet"/>
      <w:lvlText w:val="•"/>
      <w:lvlJc w:val="left"/>
      <w:pPr>
        <w:ind w:left="5073" w:hanging="360"/>
      </w:pPr>
    </w:lvl>
    <w:lvl w:ilvl="6" w:tplc="427C03A6">
      <w:numFmt w:val="bullet"/>
      <w:lvlText w:val="•"/>
      <w:lvlJc w:val="left"/>
      <w:pPr>
        <w:ind w:left="5919" w:hanging="360"/>
      </w:pPr>
    </w:lvl>
    <w:lvl w:ilvl="7" w:tplc="3284777A">
      <w:numFmt w:val="bullet"/>
      <w:lvlText w:val="•"/>
      <w:lvlJc w:val="left"/>
      <w:pPr>
        <w:ind w:left="6766" w:hanging="360"/>
      </w:pPr>
    </w:lvl>
    <w:lvl w:ilvl="8" w:tplc="11AA032A">
      <w:numFmt w:val="bullet"/>
      <w:lvlText w:val="•"/>
      <w:lvlJc w:val="left"/>
      <w:pPr>
        <w:ind w:left="7613" w:hanging="360"/>
      </w:pPr>
    </w:lvl>
  </w:abstractNum>
  <w:abstractNum w:abstractNumId="11" w15:restartNumberingAfterBreak="0">
    <w:nsid w:val="7D8D581D"/>
    <w:multiLevelType w:val="hybridMultilevel"/>
    <w:tmpl w:val="317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411599">
    <w:abstractNumId w:val="11"/>
  </w:num>
  <w:num w:numId="2" w16cid:durableId="618533235">
    <w:abstractNumId w:val="9"/>
  </w:num>
  <w:num w:numId="3" w16cid:durableId="549925651">
    <w:abstractNumId w:val="4"/>
  </w:num>
  <w:num w:numId="4" w16cid:durableId="1016427327">
    <w:abstractNumId w:val="8"/>
  </w:num>
  <w:num w:numId="5" w16cid:durableId="2081783783">
    <w:abstractNumId w:val="5"/>
  </w:num>
  <w:num w:numId="6" w16cid:durableId="1555237061">
    <w:abstractNumId w:val="6"/>
  </w:num>
  <w:num w:numId="7" w16cid:durableId="1971475889">
    <w:abstractNumId w:val="3"/>
  </w:num>
  <w:num w:numId="8" w16cid:durableId="1983851582">
    <w:abstractNumId w:val="0"/>
  </w:num>
  <w:num w:numId="9" w16cid:durableId="11999987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319122707">
    <w:abstractNumId w:val="1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772240664">
    <w:abstractNumId w:val="1"/>
  </w:num>
  <w:num w:numId="12" w16cid:durableId="2068529077">
    <w:abstractNumId w:val="2"/>
  </w:num>
  <w:num w:numId="13" w16cid:durableId="2147240862">
    <w:abstractNumId w:val="1"/>
  </w:num>
  <w:num w:numId="14" w16cid:durableId="2034188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ABD"/>
    <w:rsid w:val="000004DF"/>
    <w:rsid w:val="00001DB7"/>
    <w:rsid w:val="00002C85"/>
    <w:rsid w:val="0000366C"/>
    <w:rsid w:val="00003755"/>
    <w:rsid w:val="00004C76"/>
    <w:rsid w:val="00004F1C"/>
    <w:rsid w:val="00004F3D"/>
    <w:rsid w:val="000069B4"/>
    <w:rsid w:val="000076BB"/>
    <w:rsid w:val="00007721"/>
    <w:rsid w:val="00007D3E"/>
    <w:rsid w:val="00007DEA"/>
    <w:rsid w:val="00010623"/>
    <w:rsid w:val="00010658"/>
    <w:rsid w:val="00010959"/>
    <w:rsid w:val="00010A57"/>
    <w:rsid w:val="0001178C"/>
    <w:rsid w:val="0001198F"/>
    <w:rsid w:val="00011EC1"/>
    <w:rsid w:val="00011F92"/>
    <w:rsid w:val="00012BA7"/>
    <w:rsid w:val="00014B7D"/>
    <w:rsid w:val="00014FC3"/>
    <w:rsid w:val="0001642D"/>
    <w:rsid w:val="00016523"/>
    <w:rsid w:val="00016AF8"/>
    <w:rsid w:val="00017CBD"/>
    <w:rsid w:val="000200E6"/>
    <w:rsid w:val="00020850"/>
    <w:rsid w:val="000212C7"/>
    <w:rsid w:val="00021FA5"/>
    <w:rsid w:val="00022BF2"/>
    <w:rsid w:val="00023136"/>
    <w:rsid w:val="00023FD5"/>
    <w:rsid w:val="00024025"/>
    <w:rsid w:val="00025396"/>
    <w:rsid w:val="00026372"/>
    <w:rsid w:val="00026512"/>
    <w:rsid w:val="0002660C"/>
    <w:rsid w:val="00026955"/>
    <w:rsid w:val="000274E1"/>
    <w:rsid w:val="00027B27"/>
    <w:rsid w:val="0003015F"/>
    <w:rsid w:val="0003043A"/>
    <w:rsid w:val="00030560"/>
    <w:rsid w:val="00032470"/>
    <w:rsid w:val="00032BCC"/>
    <w:rsid w:val="00032D55"/>
    <w:rsid w:val="00033036"/>
    <w:rsid w:val="00033429"/>
    <w:rsid w:val="00034558"/>
    <w:rsid w:val="000359BE"/>
    <w:rsid w:val="00036D74"/>
    <w:rsid w:val="00036FE8"/>
    <w:rsid w:val="000372FC"/>
    <w:rsid w:val="00037AF7"/>
    <w:rsid w:val="00037D6E"/>
    <w:rsid w:val="00040151"/>
    <w:rsid w:val="000406C0"/>
    <w:rsid w:val="000419DE"/>
    <w:rsid w:val="00042A6D"/>
    <w:rsid w:val="000439E7"/>
    <w:rsid w:val="0004494E"/>
    <w:rsid w:val="00044C41"/>
    <w:rsid w:val="00045137"/>
    <w:rsid w:val="00047190"/>
    <w:rsid w:val="00050C98"/>
    <w:rsid w:val="00051C69"/>
    <w:rsid w:val="00052016"/>
    <w:rsid w:val="00052504"/>
    <w:rsid w:val="00052768"/>
    <w:rsid w:val="00052F0D"/>
    <w:rsid w:val="00052FB7"/>
    <w:rsid w:val="000531C6"/>
    <w:rsid w:val="0005397B"/>
    <w:rsid w:val="00053B4E"/>
    <w:rsid w:val="00053CB8"/>
    <w:rsid w:val="0005444D"/>
    <w:rsid w:val="00054FAE"/>
    <w:rsid w:val="000556A0"/>
    <w:rsid w:val="00055FE6"/>
    <w:rsid w:val="00056785"/>
    <w:rsid w:val="0005734F"/>
    <w:rsid w:val="00057D58"/>
    <w:rsid w:val="000602D6"/>
    <w:rsid w:val="0006078B"/>
    <w:rsid w:val="00060F2E"/>
    <w:rsid w:val="000616FF"/>
    <w:rsid w:val="00061EC9"/>
    <w:rsid w:val="00061ED8"/>
    <w:rsid w:val="00062199"/>
    <w:rsid w:val="0006278E"/>
    <w:rsid w:val="00062830"/>
    <w:rsid w:val="000629E0"/>
    <w:rsid w:val="00062B0A"/>
    <w:rsid w:val="00063534"/>
    <w:rsid w:val="000647DE"/>
    <w:rsid w:val="00064C11"/>
    <w:rsid w:val="000664A9"/>
    <w:rsid w:val="0006662B"/>
    <w:rsid w:val="000666FB"/>
    <w:rsid w:val="0006694F"/>
    <w:rsid w:val="00066F4F"/>
    <w:rsid w:val="00067593"/>
    <w:rsid w:val="00067A6D"/>
    <w:rsid w:val="0007047D"/>
    <w:rsid w:val="00070AC7"/>
    <w:rsid w:val="00071922"/>
    <w:rsid w:val="000719B7"/>
    <w:rsid w:val="00071EF9"/>
    <w:rsid w:val="0007215C"/>
    <w:rsid w:val="00073E08"/>
    <w:rsid w:val="000749A8"/>
    <w:rsid w:val="00075634"/>
    <w:rsid w:val="00075AA0"/>
    <w:rsid w:val="00076452"/>
    <w:rsid w:val="000766E9"/>
    <w:rsid w:val="000770C6"/>
    <w:rsid w:val="0007786D"/>
    <w:rsid w:val="00081FC3"/>
    <w:rsid w:val="00082FCD"/>
    <w:rsid w:val="00083535"/>
    <w:rsid w:val="00083ABD"/>
    <w:rsid w:val="00083B3D"/>
    <w:rsid w:val="00083DE5"/>
    <w:rsid w:val="0008552B"/>
    <w:rsid w:val="00085A05"/>
    <w:rsid w:val="0008730E"/>
    <w:rsid w:val="0008755D"/>
    <w:rsid w:val="000875A7"/>
    <w:rsid w:val="00087813"/>
    <w:rsid w:val="00090295"/>
    <w:rsid w:val="0009042E"/>
    <w:rsid w:val="000919EE"/>
    <w:rsid w:val="00093230"/>
    <w:rsid w:val="00093293"/>
    <w:rsid w:val="00097844"/>
    <w:rsid w:val="00097E69"/>
    <w:rsid w:val="000A0AD3"/>
    <w:rsid w:val="000A10E2"/>
    <w:rsid w:val="000A2487"/>
    <w:rsid w:val="000A26AB"/>
    <w:rsid w:val="000A2A07"/>
    <w:rsid w:val="000A2DCF"/>
    <w:rsid w:val="000A3026"/>
    <w:rsid w:val="000A32FE"/>
    <w:rsid w:val="000A35DA"/>
    <w:rsid w:val="000A36F7"/>
    <w:rsid w:val="000A3E7B"/>
    <w:rsid w:val="000A43E3"/>
    <w:rsid w:val="000A4E33"/>
    <w:rsid w:val="000A527D"/>
    <w:rsid w:val="000A6921"/>
    <w:rsid w:val="000A783C"/>
    <w:rsid w:val="000B03CE"/>
    <w:rsid w:val="000B0461"/>
    <w:rsid w:val="000B063E"/>
    <w:rsid w:val="000B0855"/>
    <w:rsid w:val="000B0A02"/>
    <w:rsid w:val="000B0B02"/>
    <w:rsid w:val="000B11DD"/>
    <w:rsid w:val="000B1208"/>
    <w:rsid w:val="000B1DFA"/>
    <w:rsid w:val="000B2311"/>
    <w:rsid w:val="000B24E8"/>
    <w:rsid w:val="000B2A21"/>
    <w:rsid w:val="000B2C9A"/>
    <w:rsid w:val="000B33FA"/>
    <w:rsid w:val="000B369E"/>
    <w:rsid w:val="000B3E2C"/>
    <w:rsid w:val="000B415A"/>
    <w:rsid w:val="000B500A"/>
    <w:rsid w:val="000B7013"/>
    <w:rsid w:val="000C0616"/>
    <w:rsid w:val="000C0618"/>
    <w:rsid w:val="000C0835"/>
    <w:rsid w:val="000C0CD8"/>
    <w:rsid w:val="000C1054"/>
    <w:rsid w:val="000C185A"/>
    <w:rsid w:val="000C1EF7"/>
    <w:rsid w:val="000C2240"/>
    <w:rsid w:val="000C24F0"/>
    <w:rsid w:val="000C263E"/>
    <w:rsid w:val="000C3779"/>
    <w:rsid w:val="000C3BD1"/>
    <w:rsid w:val="000C4CC8"/>
    <w:rsid w:val="000C56EE"/>
    <w:rsid w:val="000C65C7"/>
    <w:rsid w:val="000C7B82"/>
    <w:rsid w:val="000C7EBF"/>
    <w:rsid w:val="000D0D31"/>
    <w:rsid w:val="000D3379"/>
    <w:rsid w:val="000D366E"/>
    <w:rsid w:val="000D4579"/>
    <w:rsid w:val="000D4D23"/>
    <w:rsid w:val="000D5F7F"/>
    <w:rsid w:val="000D6B14"/>
    <w:rsid w:val="000D6DA4"/>
    <w:rsid w:val="000D78BE"/>
    <w:rsid w:val="000D7B70"/>
    <w:rsid w:val="000E008F"/>
    <w:rsid w:val="000E06D4"/>
    <w:rsid w:val="000E1406"/>
    <w:rsid w:val="000E1902"/>
    <w:rsid w:val="000E3B5A"/>
    <w:rsid w:val="000E4C7E"/>
    <w:rsid w:val="000E518C"/>
    <w:rsid w:val="000E5426"/>
    <w:rsid w:val="000E57C9"/>
    <w:rsid w:val="000E5CE0"/>
    <w:rsid w:val="000E65A0"/>
    <w:rsid w:val="000E6699"/>
    <w:rsid w:val="000E68B1"/>
    <w:rsid w:val="000E6FF6"/>
    <w:rsid w:val="000E769B"/>
    <w:rsid w:val="000E77CA"/>
    <w:rsid w:val="000E7E6C"/>
    <w:rsid w:val="000E7F73"/>
    <w:rsid w:val="000F0A21"/>
    <w:rsid w:val="000F10C6"/>
    <w:rsid w:val="000F162C"/>
    <w:rsid w:val="000F1AFC"/>
    <w:rsid w:val="000F1D5A"/>
    <w:rsid w:val="000F1D9C"/>
    <w:rsid w:val="000F1F9F"/>
    <w:rsid w:val="000F41CA"/>
    <w:rsid w:val="000F4E62"/>
    <w:rsid w:val="000F5DF9"/>
    <w:rsid w:val="000F6735"/>
    <w:rsid w:val="000F74D6"/>
    <w:rsid w:val="000F75B0"/>
    <w:rsid w:val="001008D9"/>
    <w:rsid w:val="00100DB9"/>
    <w:rsid w:val="001012DC"/>
    <w:rsid w:val="00102240"/>
    <w:rsid w:val="001023D6"/>
    <w:rsid w:val="00104643"/>
    <w:rsid w:val="00105C9C"/>
    <w:rsid w:val="00106BE3"/>
    <w:rsid w:val="00106C1A"/>
    <w:rsid w:val="00106FED"/>
    <w:rsid w:val="00107585"/>
    <w:rsid w:val="001079E7"/>
    <w:rsid w:val="00111A1B"/>
    <w:rsid w:val="00112B33"/>
    <w:rsid w:val="00112EA6"/>
    <w:rsid w:val="0011306A"/>
    <w:rsid w:val="00113CFD"/>
    <w:rsid w:val="00114657"/>
    <w:rsid w:val="001159E7"/>
    <w:rsid w:val="00115E16"/>
    <w:rsid w:val="00115E8D"/>
    <w:rsid w:val="0011735E"/>
    <w:rsid w:val="001173BA"/>
    <w:rsid w:val="00117CF7"/>
    <w:rsid w:val="00117FE4"/>
    <w:rsid w:val="00125590"/>
    <w:rsid w:val="0012576D"/>
    <w:rsid w:val="0012780E"/>
    <w:rsid w:val="001303BD"/>
    <w:rsid w:val="001307D2"/>
    <w:rsid w:val="00130862"/>
    <w:rsid w:val="00131E38"/>
    <w:rsid w:val="00132506"/>
    <w:rsid w:val="00132D64"/>
    <w:rsid w:val="00132EC1"/>
    <w:rsid w:val="00133451"/>
    <w:rsid w:val="00135875"/>
    <w:rsid w:val="00135E64"/>
    <w:rsid w:val="00136225"/>
    <w:rsid w:val="0013683F"/>
    <w:rsid w:val="001403B1"/>
    <w:rsid w:val="00140AC1"/>
    <w:rsid w:val="00140F4E"/>
    <w:rsid w:val="00141358"/>
    <w:rsid w:val="001415FB"/>
    <w:rsid w:val="0014330F"/>
    <w:rsid w:val="00144892"/>
    <w:rsid w:val="001455BD"/>
    <w:rsid w:val="00145832"/>
    <w:rsid w:val="00145EAA"/>
    <w:rsid w:val="00145F96"/>
    <w:rsid w:val="0014652B"/>
    <w:rsid w:val="00147758"/>
    <w:rsid w:val="00153087"/>
    <w:rsid w:val="00153B78"/>
    <w:rsid w:val="00155022"/>
    <w:rsid w:val="00156065"/>
    <w:rsid w:val="001569FC"/>
    <w:rsid w:val="001571EC"/>
    <w:rsid w:val="001601F0"/>
    <w:rsid w:val="001606A9"/>
    <w:rsid w:val="00160974"/>
    <w:rsid w:val="001609BF"/>
    <w:rsid w:val="00160CC3"/>
    <w:rsid w:val="00161791"/>
    <w:rsid w:val="001623F0"/>
    <w:rsid w:val="00162D0E"/>
    <w:rsid w:val="0016343B"/>
    <w:rsid w:val="00163973"/>
    <w:rsid w:val="001649C8"/>
    <w:rsid w:val="001650BD"/>
    <w:rsid w:val="00165B9D"/>
    <w:rsid w:val="00165C90"/>
    <w:rsid w:val="0016745A"/>
    <w:rsid w:val="0016769B"/>
    <w:rsid w:val="001679CD"/>
    <w:rsid w:val="00167B01"/>
    <w:rsid w:val="00170623"/>
    <w:rsid w:val="0017127B"/>
    <w:rsid w:val="001726D6"/>
    <w:rsid w:val="00172B80"/>
    <w:rsid w:val="00173E0B"/>
    <w:rsid w:val="0017499C"/>
    <w:rsid w:val="00174CC8"/>
    <w:rsid w:val="00175780"/>
    <w:rsid w:val="00175A50"/>
    <w:rsid w:val="001777A6"/>
    <w:rsid w:val="0018008F"/>
    <w:rsid w:val="00182A0D"/>
    <w:rsid w:val="00182C61"/>
    <w:rsid w:val="00183145"/>
    <w:rsid w:val="00183154"/>
    <w:rsid w:val="00183B82"/>
    <w:rsid w:val="00183F50"/>
    <w:rsid w:val="00184620"/>
    <w:rsid w:val="00184EBA"/>
    <w:rsid w:val="00187198"/>
    <w:rsid w:val="00190C94"/>
    <w:rsid w:val="00190E6C"/>
    <w:rsid w:val="00191F45"/>
    <w:rsid w:val="0019287B"/>
    <w:rsid w:val="00192D6C"/>
    <w:rsid w:val="001932A5"/>
    <w:rsid w:val="001932D5"/>
    <w:rsid w:val="00194142"/>
    <w:rsid w:val="00194A4E"/>
    <w:rsid w:val="0019572D"/>
    <w:rsid w:val="00195743"/>
    <w:rsid w:val="0019579E"/>
    <w:rsid w:val="00195953"/>
    <w:rsid w:val="00196661"/>
    <w:rsid w:val="00196750"/>
    <w:rsid w:val="0019677D"/>
    <w:rsid w:val="001A0840"/>
    <w:rsid w:val="001A39EA"/>
    <w:rsid w:val="001A439B"/>
    <w:rsid w:val="001A4DA2"/>
    <w:rsid w:val="001A5209"/>
    <w:rsid w:val="001A6C30"/>
    <w:rsid w:val="001A6D4E"/>
    <w:rsid w:val="001A7252"/>
    <w:rsid w:val="001A7386"/>
    <w:rsid w:val="001A75C5"/>
    <w:rsid w:val="001B0126"/>
    <w:rsid w:val="001B165A"/>
    <w:rsid w:val="001B172E"/>
    <w:rsid w:val="001B1A73"/>
    <w:rsid w:val="001B2668"/>
    <w:rsid w:val="001B2816"/>
    <w:rsid w:val="001B5737"/>
    <w:rsid w:val="001B59A9"/>
    <w:rsid w:val="001B5C39"/>
    <w:rsid w:val="001B60C0"/>
    <w:rsid w:val="001B7B35"/>
    <w:rsid w:val="001B7FBE"/>
    <w:rsid w:val="001C243A"/>
    <w:rsid w:val="001C2560"/>
    <w:rsid w:val="001C2B60"/>
    <w:rsid w:val="001C2BC7"/>
    <w:rsid w:val="001C3AE7"/>
    <w:rsid w:val="001C439D"/>
    <w:rsid w:val="001C4A13"/>
    <w:rsid w:val="001C5685"/>
    <w:rsid w:val="001C7CA2"/>
    <w:rsid w:val="001D0036"/>
    <w:rsid w:val="001D0E27"/>
    <w:rsid w:val="001D1309"/>
    <w:rsid w:val="001D17B8"/>
    <w:rsid w:val="001D18A1"/>
    <w:rsid w:val="001D20D1"/>
    <w:rsid w:val="001D2476"/>
    <w:rsid w:val="001D2AC8"/>
    <w:rsid w:val="001D4058"/>
    <w:rsid w:val="001D5ED6"/>
    <w:rsid w:val="001D6003"/>
    <w:rsid w:val="001D62F9"/>
    <w:rsid w:val="001D68CC"/>
    <w:rsid w:val="001D6F54"/>
    <w:rsid w:val="001D78C0"/>
    <w:rsid w:val="001D7AAD"/>
    <w:rsid w:val="001E0EE7"/>
    <w:rsid w:val="001E137E"/>
    <w:rsid w:val="001E16BF"/>
    <w:rsid w:val="001E1CB4"/>
    <w:rsid w:val="001E1D51"/>
    <w:rsid w:val="001E1E93"/>
    <w:rsid w:val="001E2421"/>
    <w:rsid w:val="001E275E"/>
    <w:rsid w:val="001E4524"/>
    <w:rsid w:val="001E61E0"/>
    <w:rsid w:val="001E6275"/>
    <w:rsid w:val="001E6773"/>
    <w:rsid w:val="001E6B55"/>
    <w:rsid w:val="001E72A2"/>
    <w:rsid w:val="001E797B"/>
    <w:rsid w:val="001E7E67"/>
    <w:rsid w:val="001F08A4"/>
    <w:rsid w:val="001F1C68"/>
    <w:rsid w:val="001F2A1C"/>
    <w:rsid w:val="001F31FF"/>
    <w:rsid w:val="001F3451"/>
    <w:rsid w:val="001F5C72"/>
    <w:rsid w:val="001F5EC9"/>
    <w:rsid w:val="001F6C12"/>
    <w:rsid w:val="001F7928"/>
    <w:rsid w:val="001F7D80"/>
    <w:rsid w:val="00201F74"/>
    <w:rsid w:val="00201F86"/>
    <w:rsid w:val="0020231E"/>
    <w:rsid w:val="00202E3B"/>
    <w:rsid w:val="00203612"/>
    <w:rsid w:val="00204EE8"/>
    <w:rsid w:val="0020626B"/>
    <w:rsid w:val="00207362"/>
    <w:rsid w:val="00211134"/>
    <w:rsid w:val="0021172D"/>
    <w:rsid w:val="00212ACC"/>
    <w:rsid w:val="00214038"/>
    <w:rsid w:val="00214D1B"/>
    <w:rsid w:val="002160E2"/>
    <w:rsid w:val="00220660"/>
    <w:rsid w:val="00220689"/>
    <w:rsid w:val="00221A41"/>
    <w:rsid w:val="00222328"/>
    <w:rsid w:val="00222C68"/>
    <w:rsid w:val="00223120"/>
    <w:rsid w:val="002247EB"/>
    <w:rsid w:val="00224A64"/>
    <w:rsid w:val="002258FA"/>
    <w:rsid w:val="00225DD2"/>
    <w:rsid w:val="002303E0"/>
    <w:rsid w:val="00230711"/>
    <w:rsid w:val="002307FC"/>
    <w:rsid w:val="00230C4C"/>
    <w:rsid w:val="00230F7E"/>
    <w:rsid w:val="0023171C"/>
    <w:rsid w:val="002325BB"/>
    <w:rsid w:val="0023306A"/>
    <w:rsid w:val="002337E1"/>
    <w:rsid w:val="00233E03"/>
    <w:rsid w:val="002343E3"/>
    <w:rsid w:val="00236402"/>
    <w:rsid w:val="00236A4D"/>
    <w:rsid w:val="00236BF0"/>
    <w:rsid w:val="00237F42"/>
    <w:rsid w:val="00241045"/>
    <w:rsid w:val="002413A5"/>
    <w:rsid w:val="002417BE"/>
    <w:rsid w:val="00241A69"/>
    <w:rsid w:val="002425EA"/>
    <w:rsid w:val="002436B5"/>
    <w:rsid w:val="00244934"/>
    <w:rsid w:val="00245D23"/>
    <w:rsid w:val="00245E36"/>
    <w:rsid w:val="00246A67"/>
    <w:rsid w:val="002474F1"/>
    <w:rsid w:val="0025075E"/>
    <w:rsid w:val="00250AC8"/>
    <w:rsid w:val="00251726"/>
    <w:rsid w:val="002526A9"/>
    <w:rsid w:val="002530FC"/>
    <w:rsid w:val="002532A5"/>
    <w:rsid w:val="00253FFD"/>
    <w:rsid w:val="00254EFA"/>
    <w:rsid w:val="00255015"/>
    <w:rsid w:val="00256E89"/>
    <w:rsid w:val="00257958"/>
    <w:rsid w:val="0026016E"/>
    <w:rsid w:val="00261034"/>
    <w:rsid w:val="00261128"/>
    <w:rsid w:val="00261143"/>
    <w:rsid w:val="002620F1"/>
    <w:rsid w:val="0026277E"/>
    <w:rsid w:val="00262A80"/>
    <w:rsid w:val="002634D1"/>
    <w:rsid w:val="00264CCF"/>
    <w:rsid w:val="002653F2"/>
    <w:rsid w:val="002664E1"/>
    <w:rsid w:val="00266654"/>
    <w:rsid w:val="00266991"/>
    <w:rsid w:val="0026736C"/>
    <w:rsid w:val="00267723"/>
    <w:rsid w:val="00267BA4"/>
    <w:rsid w:val="00267DA9"/>
    <w:rsid w:val="0027147D"/>
    <w:rsid w:val="00271839"/>
    <w:rsid w:val="0027308D"/>
    <w:rsid w:val="00273F58"/>
    <w:rsid w:val="002747AC"/>
    <w:rsid w:val="00274867"/>
    <w:rsid w:val="00274B4F"/>
    <w:rsid w:val="00274BAE"/>
    <w:rsid w:val="00275BEC"/>
    <w:rsid w:val="00275C7E"/>
    <w:rsid w:val="00275E93"/>
    <w:rsid w:val="002761B6"/>
    <w:rsid w:val="00276312"/>
    <w:rsid w:val="0027649C"/>
    <w:rsid w:val="00277F2F"/>
    <w:rsid w:val="002817D3"/>
    <w:rsid w:val="0028200D"/>
    <w:rsid w:val="002820A9"/>
    <w:rsid w:val="0028436B"/>
    <w:rsid w:val="0028469B"/>
    <w:rsid w:val="00284ED8"/>
    <w:rsid w:val="0028679E"/>
    <w:rsid w:val="002869C6"/>
    <w:rsid w:val="00286F96"/>
    <w:rsid w:val="00290502"/>
    <w:rsid w:val="002917DC"/>
    <w:rsid w:val="00291D16"/>
    <w:rsid w:val="00292009"/>
    <w:rsid w:val="002923CE"/>
    <w:rsid w:val="00293381"/>
    <w:rsid w:val="0029459F"/>
    <w:rsid w:val="002945C3"/>
    <w:rsid w:val="002946B6"/>
    <w:rsid w:val="002958D8"/>
    <w:rsid w:val="0029677D"/>
    <w:rsid w:val="00296E91"/>
    <w:rsid w:val="00297212"/>
    <w:rsid w:val="002A00EF"/>
    <w:rsid w:val="002A081F"/>
    <w:rsid w:val="002A08B0"/>
    <w:rsid w:val="002A096D"/>
    <w:rsid w:val="002A1363"/>
    <w:rsid w:val="002A1BEB"/>
    <w:rsid w:val="002A29DA"/>
    <w:rsid w:val="002A356B"/>
    <w:rsid w:val="002A62D3"/>
    <w:rsid w:val="002A6793"/>
    <w:rsid w:val="002A69A7"/>
    <w:rsid w:val="002A6E6C"/>
    <w:rsid w:val="002A6EC8"/>
    <w:rsid w:val="002A70AB"/>
    <w:rsid w:val="002A7640"/>
    <w:rsid w:val="002A78DF"/>
    <w:rsid w:val="002B0255"/>
    <w:rsid w:val="002B0A12"/>
    <w:rsid w:val="002B0F99"/>
    <w:rsid w:val="002B1148"/>
    <w:rsid w:val="002B2498"/>
    <w:rsid w:val="002B2647"/>
    <w:rsid w:val="002B2D57"/>
    <w:rsid w:val="002B4BFC"/>
    <w:rsid w:val="002B5236"/>
    <w:rsid w:val="002B64DC"/>
    <w:rsid w:val="002B6A58"/>
    <w:rsid w:val="002B7260"/>
    <w:rsid w:val="002B78BB"/>
    <w:rsid w:val="002B7CD4"/>
    <w:rsid w:val="002C01C1"/>
    <w:rsid w:val="002C0C88"/>
    <w:rsid w:val="002C124D"/>
    <w:rsid w:val="002C2329"/>
    <w:rsid w:val="002C2AFB"/>
    <w:rsid w:val="002C336A"/>
    <w:rsid w:val="002C33C2"/>
    <w:rsid w:val="002C3416"/>
    <w:rsid w:val="002C3507"/>
    <w:rsid w:val="002C3577"/>
    <w:rsid w:val="002C4FD6"/>
    <w:rsid w:val="002C5045"/>
    <w:rsid w:val="002C50F3"/>
    <w:rsid w:val="002C5226"/>
    <w:rsid w:val="002C5775"/>
    <w:rsid w:val="002C6C9E"/>
    <w:rsid w:val="002C6F14"/>
    <w:rsid w:val="002C730A"/>
    <w:rsid w:val="002D0160"/>
    <w:rsid w:val="002D0233"/>
    <w:rsid w:val="002D19BF"/>
    <w:rsid w:val="002D1CDB"/>
    <w:rsid w:val="002D2F2E"/>
    <w:rsid w:val="002D3C09"/>
    <w:rsid w:val="002D40EE"/>
    <w:rsid w:val="002D4A2F"/>
    <w:rsid w:val="002D53DF"/>
    <w:rsid w:val="002D56CC"/>
    <w:rsid w:val="002D61B5"/>
    <w:rsid w:val="002D62FA"/>
    <w:rsid w:val="002D6B92"/>
    <w:rsid w:val="002D7802"/>
    <w:rsid w:val="002E0380"/>
    <w:rsid w:val="002E1781"/>
    <w:rsid w:val="002E19FE"/>
    <w:rsid w:val="002E1C54"/>
    <w:rsid w:val="002E2E96"/>
    <w:rsid w:val="002E39D1"/>
    <w:rsid w:val="002E3A07"/>
    <w:rsid w:val="002E44FE"/>
    <w:rsid w:val="002E4935"/>
    <w:rsid w:val="002E4BF5"/>
    <w:rsid w:val="002E54A6"/>
    <w:rsid w:val="002E55CF"/>
    <w:rsid w:val="002E608D"/>
    <w:rsid w:val="002E6E94"/>
    <w:rsid w:val="002E7772"/>
    <w:rsid w:val="002F0C95"/>
    <w:rsid w:val="002F136D"/>
    <w:rsid w:val="002F1B0D"/>
    <w:rsid w:val="002F1D6A"/>
    <w:rsid w:val="002F2CE5"/>
    <w:rsid w:val="002F2FAC"/>
    <w:rsid w:val="002F2FB2"/>
    <w:rsid w:val="002F31BF"/>
    <w:rsid w:val="002F3962"/>
    <w:rsid w:val="002F40DB"/>
    <w:rsid w:val="002F4430"/>
    <w:rsid w:val="002F50F7"/>
    <w:rsid w:val="002F5A60"/>
    <w:rsid w:val="002F6FFC"/>
    <w:rsid w:val="002F7CE4"/>
    <w:rsid w:val="002F7DE1"/>
    <w:rsid w:val="0030044B"/>
    <w:rsid w:val="003009C7"/>
    <w:rsid w:val="00304879"/>
    <w:rsid w:val="0030487A"/>
    <w:rsid w:val="00304887"/>
    <w:rsid w:val="00304B64"/>
    <w:rsid w:val="00305DD3"/>
    <w:rsid w:val="00305E3A"/>
    <w:rsid w:val="003109E1"/>
    <w:rsid w:val="00310AF7"/>
    <w:rsid w:val="003112E4"/>
    <w:rsid w:val="003116C3"/>
    <w:rsid w:val="003121D6"/>
    <w:rsid w:val="003125B9"/>
    <w:rsid w:val="00312E3D"/>
    <w:rsid w:val="00313345"/>
    <w:rsid w:val="0031340B"/>
    <w:rsid w:val="00313B11"/>
    <w:rsid w:val="0031428C"/>
    <w:rsid w:val="00314373"/>
    <w:rsid w:val="003145EC"/>
    <w:rsid w:val="00314747"/>
    <w:rsid w:val="00314777"/>
    <w:rsid w:val="0031492A"/>
    <w:rsid w:val="00314C71"/>
    <w:rsid w:val="00315033"/>
    <w:rsid w:val="00316B3F"/>
    <w:rsid w:val="003203D9"/>
    <w:rsid w:val="00320962"/>
    <w:rsid w:val="00321B56"/>
    <w:rsid w:val="0032252E"/>
    <w:rsid w:val="0032292B"/>
    <w:rsid w:val="0032294D"/>
    <w:rsid w:val="00322AA7"/>
    <w:rsid w:val="00322EA4"/>
    <w:rsid w:val="00323768"/>
    <w:rsid w:val="00323D60"/>
    <w:rsid w:val="00323FF8"/>
    <w:rsid w:val="00324675"/>
    <w:rsid w:val="00324B46"/>
    <w:rsid w:val="003250F6"/>
    <w:rsid w:val="00326523"/>
    <w:rsid w:val="003268C1"/>
    <w:rsid w:val="00326A40"/>
    <w:rsid w:val="003270F4"/>
    <w:rsid w:val="00327354"/>
    <w:rsid w:val="0032793E"/>
    <w:rsid w:val="003303B7"/>
    <w:rsid w:val="0033111D"/>
    <w:rsid w:val="00332102"/>
    <w:rsid w:val="00332554"/>
    <w:rsid w:val="003325EB"/>
    <w:rsid w:val="003327AD"/>
    <w:rsid w:val="00332959"/>
    <w:rsid w:val="00332B6E"/>
    <w:rsid w:val="00333596"/>
    <w:rsid w:val="003336A8"/>
    <w:rsid w:val="003346CA"/>
    <w:rsid w:val="00334FE9"/>
    <w:rsid w:val="00335048"/>
    <w:rsid w:val="00335070"/>
    <w:rsid w:val="0033519A"/>
    <w:rsid w:val="0033599C"/>
    <w:rsid w:val="0033621B"/>
    <w:rsid w:val="00336F6C"/>
    <w:rsid w:val="00337B6F"/>
    <w:rsid w:val="00340BF9"/>
    <w:rsid w:val="00340C18"/>
    <w:rsid w:val="003411E3"/>
    <w:rsid w:val="00342A2F"/>
    <w:rsid w:val="0034304D"/>
    <w:rsid w:val="0034351F"/>
    <w:rsid w:val="00343887"/>
    <w:rsid w:val="003448F1"/>
    <w:rsid w:val="00344BAF"/>
    <w:rsid w:val="00344BDE"/>
    <w:rsid w:val="00345511"/>
    <w:rsid w:val="00345A48"/>
    <w:rsid w:val="00346F62"/>
    <w:rsid w:val="00350700"/>
    <w:rsid w:val="003511B2"/>
    <w:rsid w:val="00351313"/>
    <w:rsid w:val="003516F4"/>
    <w:rsid w:val="00351848"/>
    <w:rsid w:val="003519BD"/>
    <w:rsid w:val="00354A45"/>
    <w:rsid w:val="003565D4"/>
    <w:rsid w:val="00356C5B"/>
    <w:rsid w:val="003576CF"/>
    <w:rsid w:val="00360E3A"/>
    <w:rsid w:val="003617AB"/>
    <w:rsid w:val="00362B33"/>
    <w:rsid w:val="00362E87"/>
    <w:rsid w:val="00363CD6"/>
    <w:rsid w:val="003640F6"/>
    <w:rsid w:val="00364AEE"/>
    <w:rsid w:val="0036589D"/>
    <w:rsid w:val="00366053"/>
    <w:rsid w:val="003660B1"/>
    <w:rsid w:val="0036649E"/>
    <w:rsid w:val="00366733"/>
    <w:rsid w:val="00366F97"/>
    <w:rsid w:val="00370E82"/>
    <w:rsid w:val="00371563"/>
    <w:rsid w:val="0037529F"/>
    <w:rsid w:val="00375763"/>
    <w:rsid w:val="00375F14"/>
    <w:rsid w:val="00380196"/>
    <w:rsid w:val="00380755"/>
    <w:rsid w:val="003807D3"/>
    <w:rsid w:val="0038148B"/>
    <w:rsid w:val="0038423C"/>
    <w:rsid w:val="00386B11"/>
    <w:rsid w:val="00387993"/>
    <w:rsid w:val="00387F3A"/>
    <w:rsid w:val="00390ACD"/>
    <w:rsid w:val="00390C84"/>
    <w:rsid w:val="00391314"/>
    <w:rsid w:val="00391470"/>
    <w:rsid w:val="00391594"/>
    <w:rsid w:val="003919DE"/>
    <w:rsid w:val="0039203D"/>
    <w:rsid w:val="003922FA"/>
    <w:rsid w:val="00393359"/>
    <w:rsid w:val="00393AF6"/>
    <w:rsid w:val="00394534"/>
    <w:rsid w:val="0039547B"/>
    <w:rsid w:val="00397E28"/>
    <w:rsid w:val="00397E85"/>
    <w:rsid w:val="003A1164"/>
    <w:rsid w:val="003A1948"/>
    <w:rsid w:val="003A267E"/>
    <w:rsid w:val="003A2D84"/>
    <w:rsid w:val="003A3322"/>
    <w:rsid w:val="003A4F3A"/>
    <w:rsid w:val="003A4F82"/>
    <w:rsid w:val="003A5B8A"/>
    <w:rsid w:val="003A5DD4"/>
    <w:rsid w:val="003A773F"/>
    <w:rsid w:val="003A7E5E"/>
    <w:rsid w:val="003B08E1"/>
    <w:rsid w:val="003B0B27"/>
    <w:rsid w:val="003B0BD7"/>
    <w:rsid w:val="003B10FC"/>
    <w:rsid w:val="003B11F9"/>
    <w:rsid w:val="003B1D09"/>
    <w:rsid w:val="003B414B"/>
    <w:rsid w:val="003B4350"/>
    <w:rsid w:val="003B4AD4"/>
    <w:rsid w:val="003B4CB6"/>
    <w:rsid w:val="003B629B"/>
    <w:rsid w:val="003B7357"/>
    <w:rsid w:val="003B78A9"/>
    <w:rsid w:val="003B7C66"/>
    <w:rsid w:val="003C00AE"/>
    <w:rsid w:val="003C01D5"/>
    <w:rsid w:val="003C0EFC"/>
    <w:rsid w:val="003C1359"/>
    <w:rsid w:val="003C153A"/>
    <w:rsid w:val="003C1620"/>
    <w:rsid w:val="003C18DD"/>
    <w:rsid w:val="003C2028"/>
    <w:rsid w:val="003C391A"/>
    <w:rsid w:val="003C3DF7"/>
    <w:rsid w:val="003C41E9"/>
    <w:rsid w:val="003C50EA"/>
    <w:rsid w:val="003C62F5"/>
    <w:rsid w:val="003C6F25"/>
    <w:rsid w:val="003C6F38"/>
    <w:rsid w:val="003C7A22"/>
    <w:rsid w:val="003D07CB"/>
    <w:rsid w:val="003D134E"/>
    <w:rsid w:val="003D274F"/>
    <w:rsid w:val="003D285E"/>
    <w:rsid w:val="003D29B0"/>
    <w:rsid w:val="003D3720"/>
    <w:rsid w:val="003D3D00"/>
    <w:rsid w:val="003D481C"/>
    <w:rsid w:val="003D5BB5"/>
    <w:rsid w:val="003D5F6F"/>
    <w:rsid w:val="003D67FA"/>
    <w:rsid w:val="003D6DB2"/>
    <w:rsid w:val="003D6F40"/>
    <w:rsid w:val="003D775B"/>
    <w:rsid w:val="003D7E77"/>
    <w:rsid w:val="003E045D"/>
    <w:rsid w:val="003E0E09"/>
    <w:rsid w:val="003E1222"/>
    <w:rsid w:val="003E1D47"/>
    <w:rsid w:val="003E3BAE"/>
    <w:rsid w:val="003E3DB8"/>
    <w:rsid w:val="003E4993"/>
    <w:rsid w:val="003E4B5D"/>
    <w:rsid w:val="003E503D"/>
    <w:rsid w:val="003E55DA"/>
    <w:rsid w:val="003E5699"/>
    <w:rsid w:val="003F00A4"/>
    <w:rsid w:val="003F0992"/>
    <w:rsid w:val="003F1ED9"/>
    <w:rsid w:val="003F1FE1"/>
    <w:rsid w:val="003F21D6"/>
    <w:rsid w:val="003F5C52"/>
    <w:rsid w:val="003F605B"/>
    <w:rsid w:val="003F6175"/>
    <w:rsid w:val="003F6BC9"/>
    <w:rsid w:val="003F713B"/>
    <w:rsid w:val="003F713F"/>
    <w:rsid w:val="003F7898"/>
    <w:rsid w:val="004016BB"/>
    <w:rsid w:val="0040177C"/>
    <w:rsid w:val="00401C84"/>
    <w:rsid w:val="0040209B"/>
    <w:rsid w:val="00402216"/>
    <w:rsid w:val="004029EE"/>
    <w:rsid w:val="00404370"/>
    <w:rsid w:val="0040444E"/>
    <w:rsid w:val="00404A90"/>
    <w:rsid w:val="00404C34"/>
    <w:rsid w:val="00404F9B"/>
    <w:rsid w:val="0040561F"/>
    <w:rsid w:val="00405997"/>
    <w:rsid w:val="0041025E"/>
    <w:rsid w:val="0041095B"/>
    <w:rsid w:val="004113E9"/>
    <w:rsid w:val="00411AEC"/>
    <w:rsid w:val="004128F3"/>
    <w:rsid w:val="00413537"/>
    <w:rsid w:val="0041477D"/>
    <w:rsid w:val="00414811"/>
    <w:rsid w:val="004149EC"/>
    <w:rsid w:val="00414A31"/>
    <w:rsid w:val="00414FB5"/>
    <w:rsid w:val="0041608C"/>
    <w:rsid w:val="004166A5"/>
    <w:rsid w:val="00416CF0"/>
    <w:rsid w:val="00417CB0"/>
    <w:rsid w:val="00420D26"/>
    <w:rsid w:val="00421597"/>
    <w:rsid w:val="00421DE9"/>
    <w:rsid w:val="00421F60"/>
    <w:rsid w:val="00422D43"/>
    <w:rsid w:val="004233E3"/>
    <w:rsid w:val="00423C27"/>
    <w:rsid w:val="004243E2"/>
    <w:rsid w:val="004256A7"/>
    <w:rsid w:val="00427FC4"/>
    <w:rsid w:val="004300C0"/>
    <w:rsid w:val="0043083C"/>
    <w:rsid w:val="00431A43"/>
    <w:rsid w:val="00431DA3"/>
    <w:rsid w:val="004321FE"/>
    <w:rsid w:val="00432349"/>
    <w:rsid w:val="004324D2"/>
    <w:rsid w:val="00432590"/>
    <w:rsid w:val="00432A3A"/>
    <w:rsid w:val="0043447E"/>
    <w:rsid w:val="00434B04"/>
    <w:rsid w:val="00435CC1"/>
    <w:rsid w:val="00435D81"/>
    <w:rsid w:val="004369C4"/>
    <w:rsid w:val="00436A57"/>
    <w:rsid w:val="00443F1D"/>
    <w:rsid w:val="0044403D"/>
    <w:rsid w:val="00444309"/>
    <w:rsid w:val="004447FB"/>
    <w:rsid w:val="00444861"/>
    <w:rsid w:val="00444ACA"/>
    <w:rsid w:val="004454FA"/>
    <w:rsid w:val="004462A4"/>
    <w:rsid w:val="0044717D"/>
    <w:rsid w:val="00447A9F"/>
    <w:rsid w:val="00451505"/>
    <w:rsid w:val="00452901"/>
    <w:rsid w:val="004529BF"/>
    <w:rsid w:val="00452DB1"/>
    <w:rsid w:val="00452F81"/>
    <w:rsid w:val="00453737"/>
    <w:rsid w:val="00453F91"/>
    <w:rsid w:val="00454BC9"/>
    <w:rsid w:val="00454EA7"/>
    <w:rsid w:val="00460328"/>
    <w:rsid w:val="0046085F"/>
    <w:rsid w:val="004610AB"/>
    <w:rsid w:val="00461A23"/>
    <w:rsid w:val="00461A4E"/>
    <w:rsid w:val="00463C8A"/>
    <w:rsid w:val="0046495D"/>
    <w:rsid w:val="00465321"/>
    <w:rsid w:val="004656D5"/>
    <w:rsid w:val="0046765C"/>
    <w:rsid w:val="00467A37"/>
    <w:rsid w:val="00470410"/>
    <w:rsid w:val="0047041D"/>
    <w:rsid w:val="0047107D"/>
    <w:rsid w:val="0047199E"/>
    <w:rsid w:val="00472589"/>
    <w:rsid w:val="00472A3F"/>
    <w:rsid w:val="00473959"/>
    <w:rsid w:val="00473CF5"/>
    <w:rsid w:val="00474CA6"/>
    <w:rsid w:val="00474DEE"/>
    <w:rsid w:val="0047597A"/>
    <w:rsid w:val="00475F7D"/>
    <w:rsid w:val="00476CD4"/>
    <w:rsid w:val="00476DE5"/>
    <w:rsid w:val="00477664"/>
    <w:rsid w:val="00477718"/>
    <w:rsid w:val="00477CC7"/>
    <w:rsid w:val="00477F26"/>
    <w:rsid w:val="004806BA"/>
    <w:rsid w:val="00484F1B"/>
    <w:rsid w:val="004866DB"/>
    <w:rsid w:val="00486A4F"/>
    <w:rsid w:val="00487607"/>
    <w:rsid w:val="004954D9"/>
    <w:rsid w:val="00495651"/>
    <w:rsid w:val="00495A96"/>
    <w:rsid w:val="00496213"/>
    <w:rsid w:val="00497046"/>
    <w:rsid w:val="004A01FF"/>
    <w:rsid w:val="004A0399"/>
    <w:rsid w:val="004A03B6"/>
    <w:rsid w:val="004A15B8"/>
    <w:rsid w:val="004A3E99"/>
    <w:rsid w:val="004A6C60"/>
    <w:rsid w:val="004A77B3"/>
    <w:rsid w:val="004A7AF6"/>
    <w:rsid w:val="004A7B82"/>
    <w:rsid w:val="004A7E77"/>
    <w:rsid w:val="004B0B8D"/>
    <w:rsid w:val="004B0CF8"/>
    <w:rsid w:val="004B136D"/>
    <w:rsid w:val="004B2CE0"/>
    <w:rsid w:val="004B45F5"/>
    <w:rsid w:val="004B48EE"/>
    <w:rsid w:val="004B5894"/>
    <w:rsid w:val="004B7114"/>
    <w:rsid w:val="004B781A"/>
    <w:rsid w:val="004B7B19"/>
    <w:rsid w:val="004C104A"/>
    <w:rsid w:val="004C22CD"/>
    <w:rsid w:val="004C23C4"/>
    <w:rsid w:val="004C24EC"/>
    <w:rsid w:val="004C270A"/>
    <w:rsid w:val="004C2738"/>
    <w:rsid w:val="004C2EC3"/>
    <w:rsid w:val="004C3060"/>
    <w:rsid w:val="004C3E1E"/>
    <w:rsid w:val="004C41EB"/>
    <w:rsid w:val="004C4409"/>
    <w:rsid w:val="004C4D53"/>
    <w:rsid w:val="004C5740"/>
    <w:rsid w:val="004C5CA9"/>
    <w:rsid w:val="004C5D4F"/>
    <w:rsid w:val="004C71CD"/>
    <w:rsid w:val="004C76BD"/>
    <w:rsid w:val="004C773F"/>
    <w:rsid w:val="004C7BE7"/>
    <w:rsid w:val="004D03DF"/>
    <w:rsid w:val="004D0760"/>
    <w:rsid w:val="004D2A4C"/>
    <w:rsid w:val="004D6E6F"/>
    <w:rsid w:val="004D6EC8"/>
    <w:rsid w:val="004D753E"/>
    <w:rsid w:val="004D7C24"/>
    <w:rsid w:val="004E0C8C"/>
    <w:rsid w:val="004E0D0F"/>
    <w:rsid w:val="004E0DFB"/>
    <w:rsid w:val="004E0EDF"/>
    <w:rsid w:val="004E118D"/>
    <w:rsid w:val="004E1F7C"/>
    <w:rsid w:val="004E22AF"/>
    <w:rsid w:val="004E261C"/>
    <w:rsid w:val="004E2DA1"/>
    <w:rsid w:val="004E3506"/>
    <w:rsid w:val="004E4121"/>
    <w:rsid w:val="004E5556"/>
    <w:rsid w:val="004E5900"/>
    <w:rsid w:val="004E7FBF"/>
    <w:rsid w:val="004F01FB"/>
    <w:rsid w:val="004F023E"/>
    <w:rsid w:val="004F0341"/>
    <w:rsid w:val="004F0444"/>
    <w:rsid w:val="004F1E51"/>
    <w:rsid w:val="004F2222"/>
    <w:rsid w:val="004F2381"/>
    <w:rsid w:val="004F27BA"/>
    <w:rsid w:val="004F3593"/>
    <w:rsid w:val="004F4622"/>
    <w:rsid w:val="004F466C"/>
    <w:rsid w:val="004F4E0B"/>
    <w:rsid w:val="004F4F8C"/>
    <w:rsid w:val="004F57C8"/>
    <w:rsid w:val="004F5CFA"/>
    <w:rsid w:val="004F64B6"/>
    <w:rsid w:val="004F6571"/>
    <w:rsid w:val="004F6CE7"/>
    <w:rsid w:val="004F6FFE"/>
    <w:rsid w:val="004F73F4"/>
    <w:rsid w:val="004F7BA3"/>
    <w:rsid w:val="005008C3"/>
    <w:rsid w:val="00502559"/>
    <w:rsid w:val="005036B8"/>
    <w:rsid w:val="0050375A"/>
    <w:rsid w:val="00503B58"/>
    <w:rsid w:val="00504016"/>
    <w:rsid w:val="00504187"/>
    <w:rsid w:val="0050432D"/>
    <w:rsid w:val="00505219"/>
    <w:rsid w:val="00505803"/>
    <w:rsid w:val="0050693A"/>
    <w:rsid w:val="00506BDB"/>
    <w:rsid w:val="00506DA6"/>
    <w:rsid w:val="005071E1"/>
    <w:rsid w:val="005073CE"/>
    <w:rsid w:val="005076A0"/>
    <w:rsid w:val="00510456"/>
    <w:rsid w:val="00510652"/>
    <w:rsid w:val="0051217F"/>
    <w:rsid w:val="005134BD"/>
    <w:rsid w:val="00513598"/>
    <w:rsid w:val="00513624"/>
    <w:rsid w:val="00514E2B"/>
    <w:rsid w:val="005157F8"/>
    <w:rsid w:val="00515F20"/>
    <w:rsid w:val="005168C7"/>
    <w:rsid w:val="00520316"/>
    <w:rsid w:val="00521995"/>
    <w:rsid w:val="00521D6A"/>
    <w:rsid w:val="005244D2"/>
    <w:rsid w:val="00524B87"/>
    <w:rsid w:val="00525C69"/>
    <w:rsid w:val="00526364"/>
    <w:rsid w:val="00526717"/>
    <w:rsid w:val="00526B61"/>
    <w:rsid w:val="00526ECF"/>
    <w:rsid w:val="005301C0"/>
    <w:rsid w:val="00531B04"/>
    <w:rsid w:val="00532CB1"/>
    <w:rsid w:val="00532CE3"/>
    <w:rsid w:val="005330EC"/>
    <w:rsid w:val="0053523D"/>
    <w:rsid w:val="0053583F"/>
    <w:rsid w:val="0053618D"/>
    <w:rsid w:val="005367A3"/>
    <w:rsid w:val="00536801"/>
    <w:rsid w:val="00536A8B"/>
    <w:rsid w:val="00536E9E"/>
    <w:rsid w:val="00540028"/>
    <w:rsid w:val="005404AA"/>
    <w:rsid w:val="0054085D"/>
    <w:rsid w:val="00541283"/>
    <w:rsid w:val="00541E41"/>
    <w:rsid w:val="00542C9B"/>
    <w:rsid w:val="0054394E"/>
    <w:rsid w:val="00543CC4"/>
    <w:rsid w:val="005457DE"/>
    <w:rsid w:val="00545A4E"/>
    <w:rsid w:val="0054678A"/>
    <w:rsid w:val="00546D2C"/>
    <w:rsid w:val="005479F6"/>
    <w:rsid w:val="00552C15"/>
    <w:rsid w:val="005535B0"/>
    <w:rsid w:val="00553C9D"/>
    <w:rsid w:val="00554800"/>
    <w:rsid w:val="00554C8A"/>
    <w:rsid w:val="005563FF"/>
    <w:rsid w:val="005564BF"/>
    <w:rsid w:val="005601C5"/>
    <w:rsid w:val="005616CE"/>
    <w:rsid w:val="00561A09"/>
    <w:rsid w:val="00562072"/>
    <w:rsid w:val="005623CC"/>
    <w:rsid w:val="00562488"/>
    <w:rsid w:val="00562A99"/>
    <w:rsid w:val="00562AB7"/>
    <w:rsid w:val="00562B9B"/>
    <w:rsid w:val="00562F7C"/>
    <w:rsid w:val="00565424"/>
    <w:rsid w:val="005656A9"/>
    <w:rsid w:val="005664B8"/>
    <w:rsid w:val="00567057"/>
    <w:rsid w:val="0056705A"/>
    <w:rsid w:val="0056747C"/>
    <w:rsid w:val="005677B5"/>
    <w:rsid w:val="005678BC"/>
    <w:rsid w:val="00567E4D"/>
    <w:rsid w:val="0057249E"/>
    <w:rsid w:val="00572D7F"/>
    <w:rsid w:val="0057309F"/>
    <w:rsid w:val="00573D8C"/>
    <w:rsid w:val="0057403B"/>
    <w:rsid w:val="0057410D"/>
    <w:rsid w:val="00574E2E"/>
    <w:rsid w:val="0057541C"/>
    <w:rsid w:val="005763CA"/>
    <w:rsid w:val="00576B87"/>
    <w:rsid w:val="00576D53"/>
    <w:rsid w:val="00577371"/>
    <w:rsid w:val="005774BB"/>
    <w:rsid w:val="00577632"/>
    <w:rsid w:val="00577D4B"/>
    <w:rsid w:val="00581DC1"/>
    <w:rsid w:val="00582969"/>
    <w:rsid w:val="00582A3B"/>
    <w:rsid w:val="00584F01"/>
    <w:rsid w:val="005853B6"/>
    <w:rsid w:val="00586C1C"/>
    <w:rsid w:val="0058782E"/>
    <w:rsid w:val="0059179C"/>
    <w:rsid w:val="00591C58"/>
    <w:rsid w:val="00591D49"/>
    <w:rsid w:val="0059260C"/>
    <w:rsid w:val="00594198"/>
    <w:rsid w:val="00594326"/>
    <w:rsid w:val="00594764"/>
    <w:rsid w:val="00595029"/>
    <w:rsid w:val="00595B43"/>
    <w:rsid w:val="00595B71"/>
    <w:rsid w:val="005972EA"/>
    <w:rsid w:val="005A0A7A"/>
    <w:rsid w:val="005A18CE"/>
    <w:rsid w:val="005A2518"/>
    <w:rsid w:val="005A31A2"/>
    <w:rsid w:val="005A41C0"/>
    <w:rsid w:val="005A4359"/>
    <w:rsid w:val="005A4FB4"/>
    <w:rsid w:val="005A51BA"/>
    <w:rsid w:val="005A6533"/>
    <w:rsid w:val="005A676C"/>
    <w:rsid w:val="005A6E92"/>
    <w:rsid w:val="005B0F6B"/>
    <w:rsid w:val="005B100B"/>
    <w:rsid w:val="005B170D"/>
    <w:rsid w:val="005B2B6A"/>
    <w:rsid w:val="005B451D"/>
    <w:rsid w:val="005B54EC"/>
    <w:rsid w:val="005B635C"/>
    <w:rsid w:val="005B6EB0"/>
    <w:rsid w:val="005B70B7"/>
    <w:rsid w:val="005C19A7"/>
    <w:rsid w:val="005C1C8E"/>
    <w:rsid w:val="005C24CD"/>
    <w:rsid w:val="005C2D91"/>
    <w:rsid w:val="005C3069"/>
    <w:rsid w:val="005C38A4"/>
    <w:rsid w:val="005C4B41"/>
    <w:rsid w:val="005C4FB1"/>
    <w:rsid w:val="005C516E"/>
    <w:rsid w:val="005C604B"/>
    <w:rsid w:val="005C6DD0"/>
    <w:rsid w:val="005C7271"/>
    <w:rsid w:val="005D0251"/>
    <w:rsid w:val="005D038C"/>
    <w:rsid w:val="005D0AA7"/>
    <w:rsid w:val="005D0CB6"/>
    <w:rsid w:val="005D1AEB"/>
    <w:rsid w:val="005D28FD"/>
    <w:rsid w:val="005D31CA"/>
    <w:rsid w:val="005D3F01"/>
    <w:rsid w:val="005D4E04"/>
    <w:rsid w:val="005D67B2"/>
    <w:rsid w:val="005D7F84"/>
    <w:rsid w:val="005E0B0E"/>
    <w:rsid w:val="005E3B90"/>
    <w:rsid w:val="005E6162"/>
    <w:rsid w:val="005E6644"/>
    <w:rsid w:val="005E693C"/>
    <w:rsid w:val="005E7831"/>
    <w:rsid w:val="005E7859"/>
    <w:rsid w:val="005E7E27"/>
    <w:rsid w:val="005F0B31"/>
    <w:rsid w:val="005F10CC"/>
    <w:rsid w:val="005F1879"/>
    <w:rsid w:val="005F1A4F"/>
    <w:rsid w:val="005F2E9D"/>
    <w:rsid w:val="005F4411"/>
    <w:rsid w:val="005F4B18"/>
    <w:rsid w:val="005F534A"/>
    <w:rsid w:val="005F5C43"/>
    <w:rsid w:val="005F5C74"/>
    <w:rsid w:val="005F69C0"/>
    <w:rsid w:val="005F6A13"/>
    <w:rsid w:val="005F6EEF"/>
    <w:rsid w:val="0060005E"/>
    <w:rsid w:val="006001D8"/>
    <w:rsid w:val="00600204"/>
    <w:rsid w:val="00600D9E"/>
    <w:rsid w:val="006011CE"/>
    <w:rsid w:val="00601B43"/>
    <w:rsid w:val="006029BA"/>
    <w:rsid w:val="00603848"/>
    <w:rsid w:val="00604D40"/>
    <w:rsid w:val="00605385"/>
    <w:rsid w:val="0060541D"/>
    <w:rsid w:val="00605808"/>
    <w:rsid w:val="00605E0E"/>
    <w:rsid w:val="00607DDE"/>
    <w:rsid w:val="00610233"/>
    <w:rsid w:val="0061086C"/>
    <w:rsid w:val="00610AA6"/>
    <w:rsid w:val="00610AFF"/>
    <w:rsid w:val="00611268"/>
    <w:rsid w:val="00611A48"/>
    <w:rsid w:val="00614411"/>
    <w:rsid w:val="00614531"/>
    <w:rsid w:val="00615603"/>
    <w:rsid w:val="0061707F"/>
    <w:rsid w:val="006178A4"/>
    <w:rsid w:val="00620294"/>
    <w:rsid w:val="00620A77"/>
    <w:rsid w:val="006212C0"/>
    <w:rsid w:val="00621419"/>
    <w:rsid w:val="00622B13"/>
    <w:rsid w:val="0062344E"/>
    <w:rsid w:val="00623761"/>
    <w:rsid w:val="0062399C"/>
    <w:rsid w:val="00624100"/>
    <w:rsid w:val="0062484A"/>
    <w:rsid w:val="00625E88"/>
    <w:rsid w:val="0062661B"/>
    <w:rsid w:val="00627365"/>
    <w:rsid w:val="006274D7"/>
    <w:rsid w:val="00631E5F"/>
    <w:rsid w:val="006324CB"/>
    <w:rsid w:val="00633081"/>
    <w:rsid w:val="006339B2"/>
    <w:rsid w:val="0063428A"/>
    <w:rsid w:val="00634DE4"/>
    <w:rsid w:val="00634F77"/>
    <w:rsid w:val="00635DD7"/>
    <w:rsid w:val="0063618F"/>
    <w:rsid w:val="0063645D"/>
    <w:rsid w:val="006365B4"/>
    <w:rsid w:val="006369BE"/>
    <w:rsid w:val="00636B41"/>
    <w:rsid w:val="00637D27"/>
    <w:rsid w:val="006413F9"/>
    <w:rsid w:val="00642525"/>
    <w:rsid w:val="0064272C"/>
    <w:rsid w:val="006428E9"/>
    <w:rsid w:val="0064316D"/>
    <w:rsid w:val="006474C1"/>
    <w:rsid w:val="00647967"/>
    <w:rsid w:val="00647CFC"/>
    <w:rsid w:val="00647F63"/>
    <w:rsid w:val="006504B3"/>
    <w:rsid w:val="006508C7"/>
    <w:rsid w:val="00650F26"/>
    <w:rsid w:val="00651391"/>
    <w:rsid w:val="006514BF"/>
    <w:rsid w:val="006518E6"/>
    <w:rsid w:val="006530F6"/>
    <w:rsid w:val="00653F69"/>
    <w:rsid w:val="00654110"/>
    <w:rsid w:val="006548CB"/>
    <w:rsid w:val="006553A8"/>
    <w:rsid w:val="00655DB7"/>
    <w:rsid w:val="00656DF8"/>
    <w:rsid w:val="00656E08"/>
    <w:rsid w:val="00656E0D"/>
    <w:rsid w:val="00657E69"/>
    <w:rsid w:val="006603E8"/>
    <w:rsid w:val="00660C87"/>
    <w:rsid w:val="00661459"/>
    <w:rsid w:val="0066187F"/>
    <w:rsid w:val="00662507"/>
    <w:rsid w:val="006625E7"/>
    <w:rsid w:val="006632CB"/>
    <w:rsid w:val="006640A7"/>
    <w:rsid w:val="00665241"/>
    <w:rsid w:val="006654F7"/>
    <w:rsid w:val="00665AAA"/>
    <w:rsid w:val="00667E2F"/>
    <w:rsid w:val="006704AE"/>
    <w:rsid w:val="006725B3"/>
    <w:rsid w:val="00673628"/>
    <w:rsid w:val="00673F7A"/>
    <w:rsid w:val="00675C06"/>
    <w:rsid w:val="00675C42"/>
    <w:rsid w:val="00676FC8"/>
    <w:rsid w:val="0067759A"/>
    <w:rsid w:val="00677A18"/>
    <w:rsid w:val="00677B3E"/>
    <w:rsid w:val="006809EF"/>
    <w:rsid w:val="00680B84"/>
    <w:rsid w:val="0068115A"/>
    <w:rsid w:val="00682674"/>
    <w:rsid w:val="00682AE3"/>
    <w:rsid w:val="00684A59"/>
    <w:rsid w:val="00686BB7"/>
    <w:rsid w:val="00686F7E"/>
    <w:rsid w:val="00687C49"/>
    <w:rsid w:val="00691222"/>
    <w:rsid w:val="006912E3"/>
    <w:rsid w:val="0069203D"/>
    <w:rsid w:val="0069204D"/>
    <w:rsid w:val="006922AA"/>
    <w:rsid w:val="00692715"/>
    <w:rsid w:val="00692D0A"/>
    <w:rsid w:val="00693165"/>
    <w:rsid w:val="00693F20"/>
    <w:rsid w:val="00694544"/>
    <w:rsid w:val="00695463"/>
    <w:rsid w:val="006955F8"/>
    <w:rsid w:val="00695878"/>
    <w:rsid w:val="00695E12"/>
    <w:rsid w:val="00695E68"/>
    <w:rsid w:val="00696194"/>
    <w:rsid w:val="0069762A"/>
    <w:rsid w:val="006A02B9"/>
    <w:rsid w:val="006A1097"/>
    <w:rsid w:val="006A1620"/>
    <w:rsid w:val="006A3433"/>
    <w:rsid w:val="006A3717"/>
    <w:rsid w:val="006A4817"/>
    <w:rsid w:val="006A574D"/>
    <w:rsid w:val="006A58F0"/>
    <w:rsid w:val="006A6E38"/>
    <w:rsid w:val="006A6FC4"/>
    <w:rsid w:val="006A707E"/>
    <w:rsid w:val="006A70A2"/>
    <w:rsid w:val="006A79E2"/>
    <w:rsid w:val="006B1DCB"/>
    <w:rsid w:val="006B26ED"/>
    <w:rsid w:val="006B3FAE"/>
    <w:rsid w:val="006B4546"/>
    <w:rsid w:val="006B4751"/>
    <w:rsid w:val="006B597E"/>
    <w:rsid w:val="006B5CF8"/>
    <w:rsid w:val="006B6326"/>
    <w:rsid w:val="006B63CC"/>
    <w:rsid w:val="006B6B09"/>
    <w:rsid w:val="006B78C3"/>
    <w:rsid w:val="006B7EFE"/>
    <w:rsid w:val="006C00B2"/>
    <w:rsid w:val="006C077F"/>
    <w:rsid w:val="006C1C91"/>
    <w:rsid w:val="006C211F"/>
    <w:rsid w:val="006C2F24"/>
    <w:rsid w:val="006C3AEC"/>
    <w:rsid w:val="006C3B32"/>
    <w:rsid w:val="006C4D77"/>
    <w:rsid w:val="006C5BDD"/>
    <w:rsid w:val="006C6F33"/>
    <w:rsid w:val="006C7141"/>
    <w:rsid w:val="006C73E0"/>
    <w:rsid w:val="006C7CD3"/>
    <w:rsid w:val="006D0118"/>
    <w:rsid w:val="006D0129"/>
    <w:rsid w:val="006D063E"/>
    <w:rsid w:val="006D09F0"/>
    <w:rsid w:val="006D0A03"/>
    <w:rsid w:val="006D1229"/>
    <w:rsid w:val="006D12D2"/>
    <w:rsid w:val="006D2C88"/>
    <w:rsid w:val="006D4053"/>
    <w:rsid w:val="006D6259"/>
    <w:rsid w:val="006D65EF"/>
    <w:rsid w:val="006D77F3"/>
    <w:rsid w:val="006D7DF8"/>
    <w:rsid w:val="006E2515"/>
    <w:rsid w:val="006E265A"/>
    <w:rsid w:val="006E2798"/>
    <w:rsid w:val="006E2BB9"/>
    <w:rsid w:val="006E2BD5"/>
    <w:rsid w:val="006E36D3"/>
    <w:rsid w:val="006E3712"/>
    <w:rsid w:val="006E4493"/>
    <w:rsid w:val="006E5487"/>
    <w:rsid w:val="006E61A8"/>
    <w:rsid w:val="006E6826"/>
    <w:rsid w:val="006E6A97"/>
    <w:rsid w:val="006E7219"/>
    <w:rsid w:val="006E79F7"/>
    <w:rsid w:val="006F1410"/>
    <w:rsid w:val="006F19DE"/>
    <w:rsid w:val="006F2EAF"/>
    <w:rsid w:val="006F3739"/>
    <w:rsid w:val="006F387F"/>
    <w:rsid w:val="006F47DB"/>
    <w:rsid w:val="006F4DA5"/>
    <w:rsid w:val="006F5286"/>
    <w:rsid w:val="006F58A3"/>
    <w:rsid w:val="006F660B"/>
    <w:rsid w:val="006F673D"/>
    <w:rsid w:val="006F6B0A"/>
    <w:rsid w:val="006F736A"/>
    <w:rsid w:val="006F7484"/>
    <w:rsid w:val="006F7685"/>
    <w:rsid w:val="006F7ACC"/>
    <w:rsid w:val="0070017C"/>
    <w:rsid w:val="007001D0"/>
    <w:rsid w:val="00700391"/>
    <w:rsid w:val="007008AB"/>
    <w:rsid w:val="007008FB"/>
    <w:rsid w:val="00700B79"/>
    <w:rsid w:val="00701372"/>
    <w:rsid w:val="00701A44"/>
    <w:rsid w:val="00702339"/>
    <w:rsid w:val="0070264A"/>
    <w:rsid w:val="00702896"/>
    <w:rsid w:val="00702E42"/>
    <w:rsid w:val="007034F7"/>
    <w:rsid w:val="007037DA"/>
    <w:rsid w:val="00703A58"/>
    <w:rsid w:val="00703D8B"/>
    <w:rsid w:val="00705268"/>
    <w:rsid w:val="007055FE"/>
    <w:rsid w:val="00705A9A"/>
    <w:rsid w:val="0070666D"/>
    <w:rsid w:val="00706A26"/>
    <w:rsid w:val="007077DD"/>
    <w:rsid w:val="00707C13"/>
    <w:rsid w:val="007131E1"/>
    <w:rsid w:val="007137F0"/>
    <w:rsid w:val="007144D2"/>
    <w:rsid w:val="007155A9"/>
    <w:rsid w:val="0071627B"/>
    <w:rsid w:val="00716348"/>
    <w:rsid w:val="00716D60"/>
    <w:rsid w:val="00717154"/>
    <w:rsid w:val="00717E83"/>
    <w:rsid w:val="00717F59"/>
    <w:rsid w:val="00720C57"/>
    <w:rsid w:val="00721262"/>
    <w:rsid w:val="0072209A"/>
    <w:rsid w:val="00722797"/>
    <w:rsid w:val="0072346F"/>
    <w:rsid w:val="00723D20"/>
    <w:rsid w:val="0072418B"/>
    <w:rsid w:val="007245AD"/>
    <w:rsid w:val="00724740"/>
    <w:rsid w:val="0072656B"/>
    <w:rsid w:val="0072681F"/>
    <w:rsid w:val="00727A83"/>
    <w:rsid w:val="00727F4A"/>
    <w:rsid w:val="007310B5"/>
    <w:rsid w:val="00731780"/>
    <w:rsid w:val="00731F3E"/>
    <w:rsid w:val="007323AD"/>
    <w:rsid w:val="007329B0"/>
    <w:rsid w:val="007330B2"/>
    <w:rsid w:val="007343BA"/>
    <w:rsid w:val="007348DB"/>
    <w:rsid w:val="007357D3"/>
    <w:rsid w:val="007365DA"/>
    <w:rsid w:val="00736E7F"/>
    <w:rsid w:val="00737245"/>
    <w:rsid w:val="00737577"/>
    <w:rsid w:val="00737C4E"/>
    <w:rsid w:val="0074040F"/>
    <w:rsid w:val="007404C8"/>
    <w:rsid w:val="00740599"/>
    <w:rsid w:val="00740ED7"/>
    <w:rsid w:val="00741AB9"/>
    <w:rsid w:val="00742108"/>
    <w:rsid w:val="0074222E"/>
    <w:rsid w:val="00743443"/>
    <w:rsid w:val="00745720"/>
    <w:rsid w:val="00745B9B"/>
    <w:rsid w:val="00746BB0"/>
    <w:rsid w:val="0074742E"/>
    <w:rsid w:val="0075000D"/>
    <w:rsid w:val="00750931"/>
    <w:rsid w:val="007510FC"/>
    <w:rsid w:val="007513F4"/>
    <w:rsid w:val="0075298C"/>
    <w:rsid w:val="00752E96"/>
    <w:rsid w:val="00756BD4"/>
    <w:rsid w:val="00757467"/>
    <w:rsid w:val="00757B94"/>
    <w:rsid w:val="00760A60"/>
    <w:rsid w:val="00760C86"/>
    <w:rsid w:val="007615FE"/>
    <w:rsid w:val="00762211"/>
    <w:rsid w:val="00762393"/>
    <w:rsid w:val="00762BF3"/>
    <w:rsid w:val="00762EBF"/>
    <w:rsid w:val="00763300"/>
    <w:rsid w:val="007634B1"/>
    <w:rsid w:val="00763BA0"/>
    <w:rsid w:val="00764B8A"/>
    <w:rsid w:val="00765C63"/>
    <w:rsid w:val="00766302"/>
    <w:rsid w:val="0076710C"/>
    <w:rsid w:val="007679C4"/>
    <w:rsid w:val="00767DF4"/>
    <w:rsid w:val="0077098C"/>
    <w:rsid w:val="00770F6C"/>
    <w:rsid w:val="0077136F"/>
    <w:rsid w:val="00771D5A"/>
    <w:rsid w:val="007726FD"/>
    <w:rsid w:val="00772DBE"/>
    <w:rsid w:val="0077331E"/>
    <w:rsid w:val="007737A8"/>
    <w:rsid w:val="0077494E"/>
    <w:rsid w:val="00774B85"/>
    <w:rsid w:val="00774EC5"/>
    <w:rsid w:val="00775684"/>
    <w:rsid w:val="00775E64"/>
    <w:rsid w:val="00777DB3"/>
    <w:rsid w:val="00780CAA"/>
    <w:rsid w:val="00781EC8"/>
    <w:rsid w:val="00781F23"/>
    <w:rsid w:val="007822A3"/>
    <w:rsid w:val="00782B77"/>
    <w:rsid w:val="00782B94"/>
    <w:rsid w:val="0078306A"/>
    <w:rsid w:val="00783B51"/>
    <w:rsid w:val="00784120"/>
    <w:rsid w:val="00786D2A"/>
    <w:rsid w:val="0078704C"/>
    <w:rsid w:val="00787A1C"/>
    <w:rsid w:val="00787A22"/>
    <w:rsid w:val="00787AE2"/>
    <w:rsid w:val="00787BF5"/>
    <w:rsid w:val="00790C73"/>
    <w:rsid w:val="007912E7"/>
    <w:rsid w:val="00791484"/>
    <w:rsid w:val="00792831"/>
    <w:rsid w:val="00793150"/>
    <w:rsid w:val="007953E7"/>
    <w:rsid w:val="007973F2"/>
    <w:rsid w:val="00797DAB"/>
    <w:rsid w:val="007A037A"/>
    <w:rsid w:val="007A148F"/>
    <w:rsid w:val="007A2208"/>
    <w:rsid w:val="007A2375"/>
    <w:rsid w:val="007A2DCD"/>
    <w:rsid w:val="007A3131"/>
    <w:rsid w:val="007A3730"/>
    <w:rsid w:val="007A3AC1"/>
    <w:rsid w:val="007A4CC2"/>
    <w:rsid w:val="007A531C"/>
    <w:rsid w:val="007A5B14"/>
    <w:rsid w:val="007A5BEF"/>
    <w:rsid w:val="007A6E6F"/>
    <w:rsid w:val="007A718E"/>
    <w:rsid w:val="007A7BA5"/>
    <w:rsid w:val="007B0386"/>
    <w:rsid w:val="007B03B5"/>
    <w:rsid w:val="007B07BC"/>
    <w:rsid w:val="007B3DF5"/>
    <w:rsid w:val="007B4D1D"/>
    <w:rsid w:val="007B50A3"/>
    <w:rsid w:val="007B540E"/>
    <w:rsid w:val="007C0475"/>
    <w:rsid w:val="007C0524"/>
    <w:rsid w:val="007C1FA0"/>
    <w:rsid w:val="007C215F"/>
    <w:rsid w:val="007C36CF"/>
    <w:rsid w:val="007C3ECA"/>
    <w:rsid w:val="007C4AEB"/>
    <w:rsid w:val="007C5AEC"/>
    <w:rsid w:val="007C76B7"/>
    <w:rsid w:val="007D00A8"/>
    <w:rsid w:val="007D060B"/>
    <w:rsid w:val="007D0F3C"/>
    <w:rsid w:val="007D1852"/>
    <w:rsid w:val="007D27CC"/>
    <w:rsid w:val="007D389C"/>
    <w:rsid w:val="007D3B17"/>
    <w:rsid w:val="007D3DC4"/>
    <w:rsid w:val="007D4542"/>
    <w:rsid w:val="007D4884"/>
    <w:rsid w:val="007D5361"/>
    <w:rsid w:val="007D55CE"/>
    <w:rsid w:val="007D6699"/>
    <w:rsid w:val="007D6EBF"/>
    <w:rsid w:val="007D7AB1"/>
    <w:rsid w:val="007D7D9B"/>
    <w:rsid w:val="007D7F42"/>
    <w:rsid w:val="007E0246"/>
    <w:rsid w:val="007E0957"/>
    <w:rsid w:val="007E0F18"/>
    <w:rsid w:val="007E1FAD"/>
    <w:rsid w:val="007E454F"/>
    <w:rsid w:val="007E59B1"/>
    <w:rsid w:val="007E66C5"/>
    <w:rsid w:val="007E673B"/>
    <w:rsid w:val="007E7573"/>
    <w:rsid w:val="007E76E8"/>
    <w:rsid w:val="007E7C43"/>
    <w:rsid w:val="007F032A"/>
    <w:rsid w:val="007F111C"/>
    <w:rsid w:val="007F167C"/>
    <w:rsid w:val="007F1806"/>
    <w:rsid w:val="007F1822"/>
    <w:rsid w:val="007F2058"/>
    <w:rsid w:val="007F23DF"/>
    <w:rsid w:val="007F2A47"/>
    <w:rsid w:val="007F4264"/>
    <w:rsid w:val="007F46A1"/>
    <w:rsid w:val="007F4ADD"/>
    <w:rsid w:val="007F5BCB"/>
    <w:rsid w:val="007F6172"/>
    <w:rsid w:val="007F6D9E"/>
    <w:rsid w:val="007F77C2"/>
    <w:rsid w:val="00800C8E"/>
    <w:rsid w:val="00800EB0"/>
    <w:rsid w:val="00802B3A"/>
    <w:rsid w:val="008030E2"/>
    <w:rsid w:val="0080378B"/>
    <w:rsid w:val="00803D05"/>
    <w:rsid w:val="0080407E"/>
    <w:rsid w:val="00804712"/>
    <w:rsid w:val="00804D48"/>
    <w:rsid w:val="0080507E"/>
    <w:rsid w:val="00805787"/>
    <w:rsid w:val="00806316"/>
    <w:rsid w:val="008071DB"/>
    <w:rsid w:val="00807F40"/>
    <w:rsid w:val="0081184C"/>
    <w:rsid w:val="00811946"/>
    <w:rsid w:val="008121A6"/>
    <w:rsid w:val="00813926"/>
    <w:rsid w:val="0081540B"/>
    <w:rsid w:val="00815EA6"/>
    <w:rsid w:val="00815FD8"/>
    <w:rsid w:val="00816D9E"/>
    <w:rsid w:val="008200BB"/>
    <w:rsid w:val="00821E11"/>
    <w:rsid w:val="00822F71"/>
    <w:rsid w:val="008237F0"/>
    <w:rsid w:val="00824B7B"/>
    <w:rsid w:val="00826A2C"/>
    <w:rsid w:val="00826ED1"/>
    <w:rsid w:val="008278E1"/>
    <w:rsid w:val="0083022C"/>
    <w:rsid w:val="00830BB8"/>
    <w:rsid w:val="0083264D"/>
    <w:rsid w:val="0083322E"/>
    <w:rsid w:val="00833C21"/>
    <w:rsid w:val="008354B0"/>
    <w:rsid w:val="00835816"/>
    <w:rsid w:val="008359E5"/>
    <w:rsid w:val="008360A6"/>
    <w:rsid w:val="00836456"/>
    <w:rsid w:val="00836461"/>
    <w:rsid w:val="00836B47"/>
    <w:rsid w:val="00837884"/>
    <w:rsid w:val="008400A2"/>
    <w:rsid w:val="00840340"/>
    <w:rsid w:val="008405F9"/>
    <w:rsid w:val="008431E6"/>
    <w:rsid w:val="008434BD"/>
    <w:rsid w:val="00844702"/>
    <w:rsid w:val="0084515D"/>
    <w:rsid w:val="008453C4"/>
    <w:rsid w:val="00845A7E"/>
    <w:rsid w:val="00850678"/>
    <w:rsid w:val="00850726"/>
    <w:rsid w:val="008523CE"/>
    <w:rsid w:val="00852870"/>
    <w:rsid w:val="00852A2D"/>
    <w:rsid w:val="00852C7F"/>
    <w:rsid w:val="008543C7"/>
    <w:rsid w:val="00854670"/>
    <w:rsid w:val="00854724"/>
    <w:rsid w:val="0085526B"/>
    <w:rsid w:val="008568EF"/>
    <w:rsid w:val="00857D66"/>
    <w:rsid w:val="00860255"/>
    <w:rsid w:val="0086038A"/>
    <w:rsid w:val="0086098A"/>
    <w:rsid w:val="00864346"/>
    <w:rsid w:val="00866184"/>
    <w:rsid w:val="00866557"/>
    <w:rsid w:val="0086667F"/>
    <w:rsid w:val="008677C4"/>
    <w:rsid w:val="00867EB8"/>
    <w:rsid w:val="008703AB"/>
    <w:rsid w:val="00871452"/>
    <w:rsid w:val="00872857"/>
    <w:rsid w:val="00872C22"/>
    <w:rsid w:val="0087597F"/>
    <w:rsid w:val="00875A04"/>
    <w:rsid w:val="008767AC"/>
    <w:rsid w:val="00880D55"/>
    <w:rsid w:val="008811D9"/>
    <w:rsid w:val="008812F3"/>
    <w:rsid w:val="0088157F"/>
    <w:rsid w:val="00883635"/>
    <w:rsid w:val="00883CC3"/>
    <w:rsid w:val="00883E19"/>
    <w:rsid w:val="00884403"/>
    <w:rsid w:val="00885EE9"/>
    <w:rsid w:val="008903BE"/>
    <w:rsid w:val="008905F8"/>
    <w:rsid w:val="0089121A"/>
    <w:rsid w:val="008914E2"/>
    <w:rsid w:val="008914F9"/>
    <w:rsid w:val="008936A5"/>
    <w:rsid w:val="00894240"/>
    <w:rsid w:val="008944D8"/>
    <w:rsid w:val="00895AA9"/>
    <w:rsid w:val="00897480"/>
    <w:rsid w:val="00897C03"/>
    <w:rsid w:val="00897CAC"/>
    <w:rsid w:val="008A0139"/>
    <w:rsid w:val="008A10DE"/>
    <w:rsid w:val="008A11CC"/>
    <w:rsid w:val="008A1311"/>
    <w:rsid w:val="008A14AC"/>
    <w:rsid w:val="008A1D32"/>
    <w:rsid w:val="008A3181"/>
    <w:rsid w:val="008A4630"/>
    <w:rsid w:val="008A5C77"/>
    <w:rsid w:val="008A6BCB"/>
    <w:rsid w:val="008A7565"/>
    <w:rsid w:val="008B09DF"/>
    <w:rsid w:val="008B0A1C"/>
    <w:rsid w:val="008B0BEF"/>
    <w:rsid w:val="008B1777"/>
    <w:rsid w:val="008B2F32"/>
    <w:rsid w:val="008B3875"/>
    <w:rsid w:val="008B4512"/>
    <w:rsid w:val="008B52E2"/>
    <w:rsid w:val="008B5369"/>
    <w:rsid w:val="008B5670"/>
    <w:rsid w:val="008B56A0"/>
    <w:rsid w:val="008B5DF9"/>
    <w:rsid w:val="008B6E76"/>
    <w:rsid w:val="008B7056"/>
    <w:rsid w:val="008B7198"/>
    <w:rsid w:val="008B7573"/>
    <w:rsid w:val="008B7706"/>
    <w:rsid w:val="008B7713"/>
    <w:rsid w:val="008C0C78"/>
    <w:rsid w:val="008C1459"/>
    <w:rsid w:val="008C1919"/>
    <w:rsid w:val="008C1EF4"/>
    <w:rsid w:val="008C2B23"/>
    <w:rsid w:val="008C38C7"/>
    <w:rsid w:val="008C412D"/>
    <w:rsid w:val="008C4A39"/>
    <w:rsid w:val="008C51A3"/>
    <w:rsid w:val="008C67C8"/>
    <w:rsid w:val="008C75FA"/>
    <w:rsid w:val="008C7990"/>
    <w:rsid w:val="008C7A30"/>
    <w:rsid w:val="008D0190"/>
    <w:rsid w:val="008D1213"/>
    <w:rsid w:val="008D1D9B"/>
    <w:rsid w:val="008D2EA2"/>
    <w:rsid w:val="008D33C0"/>
    <w:rsid w:val="008D45E7"/>
    <w:rsid w:val="008D4832"/>
    <w:rsid w:val="008D4A1D"/>
    <w:rsid w:val="008D50DF"/>
    <w:rsid w:val="008D5588"/>
    <w:rsid w:val="008E00E0"/>
    <w:rsid w:val="008E0C1C"/>
    <w:rsid w:val="008E1977"/>
    <w:rsid w:val="008E1E4C"/>
    <w:rsid w:val="008E2C90"/>
    <w:rsid w:val="008E2E89"/>
    <w:rsid w:val="008E3F16"/>
    <w:rsid w:val="008E4248"/>
    <w:rsid w:val="008E4263"/>
    <w:rsid w:val="008E56C2"/>
    <w:rsid w:val="008E5742"/>
    <w:rsid w:val="008E5F1E"/>
    <w:rsid w:val="008E6A0A"/>
    <w:rsid w:val="008E7263"/>
    <w:rsid w:val="008E76EE"/>
    <w:rsid w:val="008F0A7E"/>
    <w:rsid w:val="008F0C53"/>
    <w:rsid w:val="008F1035"/>
    <w:rsid w:val="008F12F0"/>
    <w:rsid w:val="008F2B3E"/>
    <w:rsid w:val="008F3E82"/>
    <w:rsid w:val="008F6B1D"/>
    <w:rsid w:val="008F734E"/>
    <w:rsid w:val="008F74B0"/>
    <w:rsid w:val="008F78DD"/>
    <w:rsid w:val="009011C4"/>
    <w:rsid w:val="00901205"/>
    <w:rsid w:val="00901CCF"/>
    <w:rsid w:val="00901F86"/>
    <w:rsid w:val="009021DA"/>
    <w:rsid w:val="0090284C"/>
    <w:rsid w:val="00904600"/>
    <w:rsid w:val="00904935"/>
    <w:rsid w:val="00905206"/>
    <w:rsid w:val="00905742"/>
    <w:rsid w:val="0090616D"/>
    <w:rsid w:val="00906D72"/>
    <w:rsid w:val="009100F6"/>
    <w:rsid w:val="0091060F"/>
    <w:rsid w:val="00911498"/>
    <w:rsid w:val="009119EB"/>
    <w:rsid w:val="00911B6C"/>
    <w:rsid w:val="00911E6E"/>
    <w:rsid w:val="0091220A"/>
    <w:rsid w:val="00912223"/>
    <w:rsid w:val="0091261B"/>
    <w:rsid w:val="009130BE"/>
    <w:rsid w:val="00913B5B"/>
    <w:rsid w:val="00913C2C"/>
    <w:rsid w:val="00913EFE"/>
    <w:rsid w:val="009157E2"/>
    <w:rsid w:val="009168E7"/>
    <w:rsid w:val="009170B1"/>
    <w:rsid w:val="00917732"/>
    <w:rsid w:val="00917E1F"/>
    <w:rsid w:val="00920809"/>
    <w:rsid w:val="0092207D"/>
    <w:rsid w:val="009226BC"/>
    <w:rsid w:val="009237CD"/>
    <w:rsid w:val="00923C3C"/>
    <w:rsid w:val="009249B3"/>
    <w:rsid w:val="00924E9A"/>
    <w:rsid w:val="00925A15"/>
    <w:rsid w:val="00925FEF"/>
    <w:rsid w:val="00926429"/>
    <w:rsid w:val="00927B6E"/>
    <w:rsid w:val="00927CF2"/>
    <w:rsid w:val="00930587"/>
    <w:rsid w:val="009308B4"/>
    <w:rsid w:val="00931313"/>
    <w:rsid w:val="0093233F"/>
    <w:rsid w:val="00932C94"/>
    <w:rsid w:val="0093398F"/>
    <w:rsid w:val="00934388"/>
    <w:rsid w:val="00934BBB"/>
    <w:rsid w:val="00934CC6"/>
    <w:rsid w:val="00934D45"/>
    <w:rsid w:val="00934E64"/>
    <w:rsid w:val="00936577"/>
    <w:rsid w:val="00936A64"/>
    <w:rsid w:val="0093739C"/>
    <w:rsid w:val="0094078A"/>
    <w:rsid w:val="00940922"/>
    <w:rsid w:val="009415FC"/>
    <w:rsid w:val="00941FC3"/>
    <w:rsid w:val="009432B6"/>
    <w:rsid w:val="0094418E"/>
    <w:rsid w:val="00944E34"/>
    <w:rsid w:val="00945FCB"/>
    <w:rsid w:val="00946187"/>
    <w:rsid w:val="009462DB"/>
    <w:rsid w:val="00946757"/>
    <w:rsid w:val="00946AB4"/>
    <w:rsid w:val="009474E1"/>
    <w:rsid w:val="009475B8"/>
    <w:rsid w:val="00950498"/>
    <w:rsid w:val="0095158F"/>
    <w:rsid w:val="009516BB"/>
    <w:rsid w:val="0095221C"/>
    <w:rsid w:val="00953FA9"/>
    <w:rsid w:val="009547AB"/>
    <w:rsid w:val="0095483D"/>
    <w:rsid w:val="00954A5F"/>
    <w:rsid w:val="00955C99"/>
    <w:rsid w:val="00955E65"/>
    <w:rsid w:val="009569ED"/>
    <w:rsid w:val="00956D4C"/>
    <w:rsid w:val="00956F12"/>
    <w:rsid w:val="00957D76"/>
    <w:rsid w:val="00957FAE"/>
    <w:rsid w:val="0096083F"/>
    <w:rsid w:val="00960EC2"/>
    <w:rsid w:val="009611DB"/>
    <w:rsid w:val="00963200"/>
    <w:rsid w:val="00963EEA"/>
    <w:rsid w:val="00963F12"/>
    <w:rsid w:val="00963F60"/>
    <w:rsid w:val="00964993"/>
    <w:rsid w:val="009665BB"/>
    <w:rsid w:val="00966B6E"/>
    <w:rsid w:val="009679D6"/>
    <w:rsid w:val="00970201"/>
    <w:rsid w:val="009708C5"/>
    <w:rsid w:val="009708F6"/>
    <w:rsid w:val="009711D4"/>
    <w:rsid w:val="00971266"/>
    <w:rsid w:val="00973145"/>
    <w:rsid w:val="00973AFC"/>
    <w:rsid w:val="00973DF7"/>
    <w:rsid w:val="00974850"/>
    <w:rsid w:val="00974AEB"/>
    <w:rsid w:val="00975406"/>
    <w:rsid w:val="00976227"/>
    <w:rsid w:val="00977A09"/>
    <w:rsid w:val="00980C4A"/>
    <w:rsid w:val="00980D27"/>
    <w:rsid w:val="00981196"/>
    <w:rsid w:val="00983210"/>
    <w:rsid w:val="0098356C"/>
    <w:rsid w:val="00983887"/>
    <w:rsid w:val="0098444E"/>
    <w:rsid w:val="00985169"/>
    <w:rsid w:val="00986235"/>
    <w:rsid w:val="009867E6"/>
    <w:rsid w:val="0098693C"/>
    <w:rsid w:val="00986D8F"/>
    <w:rsid w:val="00987261"/>
    <w:rsid w:val="009878F3"/>
    <w:rsid w:val="0099052F"/>
    <w:rsid w:val="00990CA7"/>
    <w:rsid w:val="00990E59"/>
    <w:rsid w:val="009914F8"/>
    <w:rsid w:val="0099187A"/>
    <w:rsid w:val="00991FBD"/>
    <w:rsid w:val="0099228E"/>
    <w:rsid w:val="009926CA"/>
    <w:rsid w:val="009926E1"/>
    <w:rsid w:val="00992785"/>
    <w:rsid w:val="00993E22"/>
    <w:rsid w:val="00995E97"/>
    <w:rsid w:val="00996C59"/>
    <w:rsid w:val="00996D6F"/>
    <w:rsid w:val="009971B7"/>
    <w:rsid w:val="00997E3E"/>
    <w:rsid w:val="009A0147"/>
    <w:rsid w:val="009A089E"/>
    <w:rsid w:val="009A15A6"/>
    <w:rsid w:val="009A15BB"/>
    <w:rsid w:val="009A1BCA"/>
    <w:rsid w:val="009A28B4"/>
    <w:rsid w:val="009A347E"/>
    <w:rsid w:val="009A3F68"/>
    <w:rsid w:val="009A606D"/>
    <w:rsid w:val="009A6B6C"/>
    <w:rsid w:val="009A6EDE"/>
    <w:rsid w:val="009B16C8"/>
    <w:rsid w:val="009B224E"/>
    <w:rsid w:val="009B2B26"/>
    <w:rsid w:val="009B3AAF"/>
    <w:rsid w:val="009B3D24"/>
    <w:rsid w:val="009B4337"/>
    <w:rsid w:val="009B4558"/>
    <w:rsid w:val="009B4921"/>
    <w:rsid w:val="009B5D67"/>
    <w:rsid w:val="009B5DB5"/>
    <w:rsid w:val="009B5F41"/>
    <w:rsid w:val="009B65D0"/>
    <w:rsid w:val="009B6F68"/>
    <w:rsid w:val="009B7737"/>
    <w:rsid w:val="009C098E"/>
    <w:rsid w:val="009C0B79"/>
    <w:rsid w:val="009C0EF6"/>
    <w:rsid w:val="009C11F9"/>
    <w:rsid w:val="009C2B3B"/>
    <w:rsid w:val="009C2BC6"/>
    <w:rsid w:val="009C37CA"/>
    <w:rsid w:val="009C3820"/>
    <w:rsid w:val="009C449A"/>
    <w:rsid w:val="009C467A"/>
    <w:rsid w:val="009C5111"/>
    <w:rsid w:val="009C55C6"/>
    <w:rsid w:val="009C5CA2"/>
    <w:rsid w:val="009C6792"/>
    <w:rsid w:val="009D2628"/>
    <w:rsid w:val="009D2CEB"/>
    <w:rsid w:val="009D2DC4"/>
    <w:rsid w:val="009D4E44"/>
    <w:rsid w:val="009D58CA"/>
    <w:rsid w:val="009D6C64"/>
    <w:rsid w:val="009E0048"/>
    <w:rsid w:val="009E2A92"/>
    <w:rsid w:val="009E307D"/>
    <w:rsid w:val="009E314D"/>
    <w:rsid w:val="009E3509"/>
    <w:rsid w:val="009E39B4"/>
    <w:rsid w:val="009E3FBA"/>
    <w:rsid w:val="009E4BDA"/>
    <w:rsid w:val="009E4C63"/>
    <w:rsid w:val="009E4DEA"/>
    <w:rsid w:val="009E5B72"/>
    <w:rsid w:val="009E658B"/>
    <w:rsid w:val="009E6CFD"/>
    <w:rsid w:val="009F025E"/>
    <w:rsid w:val="009F1F85"/>
    <w:rsid w:val="009F2597"/>
    <w:rsid w:val="009F32B3"/>
    <w:rsid w:val="009F3494"/>
    <w:rsid w:val="009F3D18"/>
    <w:rsid w:val="009F4437"/>
    <w:rsid w:val="009F4A8F"/>
    <w:rsid w:val="009F694D"/>
    <w:rsid w:val="009F6953"/>
    <w:rsid w:val="009F78DF"/>
    <w:rsid w:val="009F7AA0"/>
    <w:rsid w:val="009F7B11"/>
    <w:rsid w:val="00A0168B"/>
    <w:rsid w:val="00A01738"/>
    <w:rsid w:val="00A01CE9"/>
    <w:rsid w:val="00A02131"/>
    <w:rsid w:val="00A02380"/>
    <w:rsid w:val="00A02E1B"/>
    <w:rsid w:val="00A03429"/>
    <w:rsid w:val="00A05004"/>
    <w:rsid w:val="00A05224"/>
    <w:rsid w:val="00A05365"/>
    <w:rsid w:val="00A053D3"/>
    <w:rsid w:val="00A05D2E"/>
    <w:rsid w:val="00A06504"/>
    <w:rsid w:val="00A1038C"/>
    <w:rsid w:val="00A11048"/>
    <w:rsid w:val="00A14475"/>
    <w:rsid w:val="00A159C0"/>
    <w:rsid w:val="00A15DBE"/>
    <w:rsid w:val="00A177DD"/>
    <w:rsid w:val="00A17C80"/>
    <w:rsid w:val="00A200D5"/>
    <w:rsid w:val="00A205C3"/>
    <w:rsid w:val="00A20E7F"/>
    <w:rsid w:val="00A20EA2"/>
    <w:rsid w:val="00A2159B"/>
    <w:rsid w:val="00A2236C"/>
    <w:rsid w:val="00A22589"/>
    <w:rsid w:val="00A2278A"/>
    <w:rsid w:val="00A239BB"/>
    <w:rsid w:val="00A26640"/>
    <w:rsid w:val="00A266A8"/>
    <w:rsid w:val="00A2765A"/>
    <w:rsid w:val="00A27992"/>
    <w:rsid w:val="00A27BD0"/>
    <w:rsid w:val="00A27C72"/>
    <w:rsid w:val="00A27DB6"/>
    <w:rsid w:val="00A301A4"/>
    <w:rsid w:val="00A30A65"/>
    <w:rsid w:val="00A3161C"/>
    <w:rsid w:val="00A31D7A"/>
    <w:rsid w:val="00A325D1"/>
    <w:rsid w:val="00A32AB4"/>
    <w:rsid w:val="00A32FD2"/>
    <w:rsid w:val="00A334CD"/>
    <w:rsid w:val="00A340B7"/>
    <w:rsid w:val="00A34E04"/>
    <w:rsid w:val="00A35DC6"/>
    <w:rsid w:val="00A35E36"/>
    <w:rsid w:val="00A367C1"/>
    <w:rsid w:val="00A36FAA"/>
    <w:rsid w:val="00A370FD"/>
    <w:rsid w:val="00A375C5"/>
    <w:rsid w:val="00A37912"/>
    <w:rsid w:val="00A37DD0"/>
    <w:rsid w:val="00A37DEA"/>
    <w:rsid w:val="00A37E16"/>
    <w:rsid w:val="00A37F2C"/>
    <w:rsid w:val="00A40ABB"/>
    <w:rsid w:val="00A43577"/>
    <w:rsid w:val="00A43E4D"/>
    <w:rsid w:val="00A4421E"/>
    <w:rsid w:val="00A444CF"/>
    <w:rsid w:val="00A4496A"/>
    <w:rsid w:val="00A44AC9"/>
    <w:rsid w:val="00A44B07"/>
    <w:rsid w:val="00A44F4E"/>
    <w:rsid w:val="00A464D8"/>
    <w:rsid w:val="00A46805"/>
    <w:rsid w:val="00A47B36"/>
    <w:rsid w:val="00A513B1"/>
    <w:rsid w:val="00A51996"/>
    <w:rsid w:val="00A51CE8"/>
    <w:rsid w:val="00A51D3C"/>
    <w:rsid w:val="00A5217C"/>
    <w:rsid w:val="00A53E5C"/>
    <w:rsid w:val="00A5416D"/>
    <w:rsid w:val="00A54994"/>
    <w:rsid w:val="00A550D0"/>
    <w:rsid w:val="00A554A4"/>
    <w:rsid w:val="00A554AD"/>
    <w:rsid w:val="00A5584A"/>
    <w:rsid w:val="00A56127"/>
    <w:rsid w:val="00A565A1"/>
    <w:rsid w:val="00A6109E"/>
    <w:rsid w:val="00A63309"/>
    <w:rsid w:val="00A6355D"/>
    <w:rsid w:val="00A64C45"/>
    <w:rsid w:val="00A652C6"/>
    <w:rsid w:val="00A65C85"/>
    <w:rsid w:val="00A66D82"/>
    <w:rsid w:val="00A66DDA"/>
    <w:rsid w:val="00A67868"/>
    <w:rsid w:val="00A67DEB"/>
    <w:rsid w:val="00A70C2F"/>
    <w:rsid w:val="00A726F3"/>
    <w:rsid w:val="00A72D0F"/>
    <w:rsid w:val="00A76A51"/>
    <w:rsid w:val="00A76AD6"/>
    <w:rsid w:val="00A777F7"/>
    <w:rsid w:val="00A777F9"/>
    <w:rsid w:val="00A806CA"/>
    <w:rsid w:val="00A80A38"/>
    <w:rsid w:val="00A80A75"/>
    <w:rsid w:val="00A80FB6"/>
    <w:rsid w:val="00A813B2"/>
    <w:rsid w:val="00A81645"/>
    <w:rsid w:val="00A822BA"/>
    <w:rsid w:val="00A826A0"/>
    <w:rsid w:val="00A83082"/>
    <w:rsid w:val="00A836D9"/>
    <w:rsid w:val="00A84570"/>
    <w:rsid w:val="00A84A73"/>
    <w:rsid w:val="00A84DF7"/>
    <w:rsid w:val="00A850F8"/>
    <w:rsid w:val="00A87564"/>
    <w:rsid w:val="00A903E7"/>
    <w:rsid w:val="00A910F0"/>
    <w:rsid w:val="00A91718"/>
    <w:rsid w:val="00A920C5"/>
    <w:rsid w:val="00A9212F"/>
    <w:rsid w:val="00A92F09"/>
    <w:rsid w:val="00A93221"/>
    <w:rsid w:val="00A93B82"/>
    <w:rsid w:val="00A94030"/>
    <w:rsid w:val="00A94AD5"/>
    <w:rsid w:val="00A94AE7"/>
    <w:rsid w:val="00A9598D"/>
    <w:rsid w:val="00A95A57"/>
    <w:rsid w:val="00A96195"/>
    <w:rsid w:val="00A9652E"/>
    <w:rsid w:val="00A9673A"/>
    <w:rsid w:val="00A972BB"/>
    <w:rsid w:val="00A97879"/>
    <w:rsid w:val="00A97EA6"/>
    <w:rsid w:val="00AA12D8"/>
    <w:rsid w:val="00AA1495"/>
    <w:rsid w:val="00AA191B"/>
    <w:rsid w:val="00AA2A46"/>
    <w:rsid w:val="00AA3294"/>
    <w:rsid w:val="00AA42B7"/>
    <w:rsid w:val="00AA4F1A"/>
    <w:rsid w:val="00AA564A"/>
    <w:rsid w:val="00AA5AF8"/>
    <w:rsid w:val="00AA6415"/>
    <w:rsid w:val="00AA648A"/>
    <w:rsid w:val="00AA662B"/>
    <w:rsid w:val="00AA6991"/>
    <w:rsid w:val="00AA6D69"/>
    <w:rsid w:val="00AB058E"/>
    <w:rsid w:val="00AB0AE0"/>
    <w:rsid w:val="00AB0B79"/>
    <w:rsid w:val="00AB1321"/>
    <w:rsid w:val="00AB1781"/>
    <w:rsid w:val="00AB21C6"/>
    <w:rsid w:val="00AB3B14"/>
    <w:rsid w:val="00AB5964"/>
    <w:rsid w:val="00AB5B99"/>
    <w:rsid w:val="00AB6E26"/>
    <w:rsid w:val="00AB6FCA"/>
    <w:rsid w:val="00AB7D13"/>
    <w:rsid w:val="00AC06CC"/>
    <w:rsid w:val="00AC13DC"/>
    <w:rsid w:val="00AC16B0"/>
    <w:rsid w:val="00AC2C7A"/>
    <w:rsid w:val="00AC37EB"/>
    <w:rsid w:val="00AC3C0E"/>
    <w:rsid w:val="00AC4CCF"/>
    <w:rsid w:val="00AC5332"/>
    <w:rsid w:val="00AC59F6"/>
    <w:rsid w:val="00AC671B"/>
    <w:rsid w:val="00AC6845"/>
    <w:rsid w:val="00AC7823"/>
    <w:rsid w:val="00AD0383"/>
    <w:rsid w:val="00AD16C4"/>
    <w:rsid w:val="00AD2C4E"/>
    <w:rsid w:val="00AD3951"/>
    <w:rsid w:val="00AD3EE1"/>
    <w:rsid w:val="00AD4849"/>
    <w:rsid w:val="00AD4EAF"/>
    <w:rsid w:val="00AD5A82"/>
    <w:rsid w:val="00AD5AF9"/>
    <w:rsid w:val="00AD6444"/>
    <w:rsid w:val="00AD6478"/>
    <w:rsid w:val="00AE026D"/>
    <w:rsid w:val="00AE1040"/>
    <w:rsid w:val="00AE17C0"/>
    <w:rsid w:val="00AE22C6"/>
    <w:rsid w:val="00AE32FB"/>
    <w:rsid w:val="00AE3E64"/>
    <w:rsid w:val="00AE4873"/>
    <w:rsid w:val="00AE7102"/>
    <w:rsid w:val="00AE7151"/>
    <w:rsid w:val="00AE7481"/>
    <w:rsid w:val="00AE7E74"/>
    <w:rsid w:val="00AF1AA1"/>
    <w:rsid w:val="00AF36F2"/>
    <w:rsid w:val="00AF45EC"/>
    <w:rsid w:val="00AF4CB9"/>
    <w:rsid w:val="00AF58E1"/>
    <w:rsid w:val="00AF61F7"/>
    <w:rsid w:val="00AF6DA4"/>
    <w:rsid w:val="00AF79C5"/>
    <w:rsid w:val="00B0076D"/>
    <w:rsid w:val="00B0080E"/>
    <w:rsid w:val="00B00912"/>
    <w:rsid w:val="00B01E30"/>
    <w:rsid w:val="00B02191"/>
    <w:rsid w:val="00B02B83"/>
    <w:rsid w:val="00B02F2E"/>
    <w:rsid w:val="00B0432B"/>
    <w:rsid w:val="00B0633E"/>
    <w:rsid w:val="00B06FD1"/>
    <w:rsid w:val="00B07BF0"/>
    <w:rsid w:val="00B100A5"/>
    <w:rsid w:val="00B1055F"/>
    <w:rsid w:val="00B10855"/>
    <w:rsid w:val="00B11D58"/>
    <w:rsid w:val="00B11F66"/>
    <w:rsid w:val="00B127BD"/>
    <w:rsid w:val="00B13A34"/>
    <w:rsid w:val="00B13FAF"/>
    <w:rsid w:val="00B14125"/>
    <w:rsid w:val="00B14AD0"/>
    <w:rsid w:val="00B150BB"/>
    <w:rsid w:val="00B15B4C"/>
    <w:rsid w:val="00B163B2"/>
    <w:rsid w:val="00B16AA7"/>
    <w:rsid w:val="00B17BB0"/>
    <w:rsid w:val="00B2092A"/>
    <w:rsid w:val="00B20A0B"/>
    <w:rsid w:val="00B214C8"/>
    <w:rsid w:val="00B22371"/>
    <w:rsid w:val="00B23DA6"/>
    <w:rsid w:val="00B23FF5"/>
    <w:rsid w:val="00B24316"/>
    <w:rsid w:val="00B25435"/>
    <w:rsid w:val="00B25A05"/>
    <w:rsid w:val="00B26705"/>
    <w:rsid w:val="00B26F95"/>
    <w:rsid w:val="00B272C3"/>
    <w:rsid w:val="00B27398"/>
    <w:rsid w:val="00B27AE7"/>
    <w:rsid w:val="00B301F1"/>
    <w:rsid w:val="00B30505"/>
    <w:rsid w:val="00B3054A"/>
    <w:rsid w:val="00B31B0B"/>
    <w:rsid w:val="00B32E83"/>
    <w:rsid w:val="00B33274"/>
    <w:rsid w:val="00B338A4"/>
    <w:rsid w:val="00B33FBF"/>
    <w:rsid w:val="00B34C23"/>
    <w:rsid w:val="00B34E13"/>
    <w:rsid w:val="00B34F51"/>
    <w:rsid w:val="00B35070"/>
    <w:rsid w:val="00B35257"/>
    <w:rsid w:val="00B3562F"/>
    <w:rsid w:val="00B36770"/>
    <w:rsid w:val="00B37BB2"/>
    <w:rsid w:val="00B40C79"/>
    <w:rsid w:val="00B41021"/>
    <w:rsid w:val="00B41255"/>
    <w:rsid w:val="00B41FC1"/>
    <w:rsid w:val="00B42DDE"/>
    <w:rsid w:val="00B4392A"/>
    <w:rsid w:val="00B44321"/>
    <w:rsid w:val="00B449DF"/>
    <w:rsid w:val="00B44B86"/>
    <w:rsid w:val="00B4580A"/>
    <w:rsid w:val="00B466F3"/>
    <w:rsid w:val="00B46785"/>
    <w:rsid w:val="00B46E62"/>
    <w:rsid w:val="00B47260"/>
    <w:rsid w:val="00B47D46"/>
    <w:rsid w:val="00B50D8F"/>
    <w:rsid w:val="00B51015"/>
    <w:rsid w:val="00B51E0F"/>
    <w:rsid w:val="00B52DC9"/>
    <w:rsid w:val="00B5340A"/>
    <w:rsid w:val="00B53782"/>
    <w:rsid w:val="00B53A41"/>
    <w:rsid w:val="00B53B35"/>
    <w:rsid w:val="00B54525"/>
    <w:rsid w:val="00B54931"/>
    <w:rsid w:val="00B54C28"/>
    <w:rsid w:val="00B54D2C"/>
    <w:rsid w:val="00B5656E"/>
    <w:rsid w:val="00B568DB"/>
    <w:rsid w:val="00B57686"/>
    <w:rsid w:val="00B60402"/>
    <w:rsid w:val="00B60F07"/>
    <w:rsid w:val="00B612EB"/>
    <w:rsid w:val="00B61EE5"/>
    <w:rsid w:val="00B62FBF"/>
    <w:rsid w:val="00B633B5"/>
    <w:rsid w:val="00B64442"/>
    <w:rsid w:val="00B64495"/>
    <w:rsid w:val="00B65B8F"/>
    <w:rsid w:val="00B65D06"/>
    <w:rsid w:val="00B66CE4"/>
    <w:rsid w:val="00B7039E"/>
    <w:rsid w:val="00B71295"/>
    <w:rsid w:val="00B7132D"/>
    <w:rsid w:val="00B7218E"/>
    <w:rsid w:val="00B72203"/>
    <w:rsid w:val="00B72500"/>
    <w:rsid w:val="00B73BC0"/>
    <w:rsid w:val="00B73FA5"/>
    <w:rsid w:val="00B7542A"/>
    <w:rsid w:val="00B7603F"/>
    <w:rsid w:val="00B76582"/>
    <w:rsid w:val="00B76765"/>
    <w:rsid w:val="00B76A08"/>
    <w:rsid w:val="00B76ACD"/>
    <w:rsid w:val="00B77214"/>
    <w:rsid w:val="00B77BEE"/>
    <w:rsid w:val="00B818D2"/>
    <w:rsid w:val="00B823EE"/>
    <w:rsid w:val="00B824C1"/>
    <w:rsid w:val="00B82A2B"/>
    <w:rsid w:val="00B82E51"/>
    <w:rsid w:val="00B83EFE"/>
    <w:rsid w:val="00B84ACD"/>
    <w:rsid w:val="00B8595E"/>
    <w:rsid w:val="00B86257"/>
    <w:rsid w:val="00B86AA9"/>
    <w:rsid w:val="00B87997"/>
    <w:rsid w:val="00B87D6C"/>
    <w:rsid w:val="00B90073"/>
    <w:rsid w:val="00B90A2A"/>
    <w:rsid w:val="00B91195"/>
    <w:rsid w:val="00B914C7"/>
    <w:rsid w:val="00B915E2"/>
    <w:rsid w:val="00B9163D"/>
    <w:rsid w:val="00B91EC6"/>
    <w:rsid w:val="00B91EF2"/>
    <w:rsid w:val="00B923C0"/>
    <w:rsid w:val="00B93E8D"/>
    <w:rsid w:val="00B9401E"/>
    <w:rsid w:val="00B94952"/>
    <w:rsid w:val="00B94F1B"/>
    <w:rsid w:val="00B958CA"/>
    <w:rsid w:val="00B964EE"/>
    <w:rsid w:val="00B978FE"/>
    <w:rsid w:val="00B97978"/>
    <w:rsid w:val="00BA0979"/>
    <w:rsid w:val="00BA3267"/>
    <w:rsid w:val="00BA3574"/>
    <w:rsid w:val="00BA4B74"/>
    <w:rsid w:val="00BA52F6"/>
    <w:rsid w:val="00BA79BA"/>
    <w:rsid w:val="00BA7DD9"/>
    <w:rsid w:val="00BB0599"/>
    <w:rsid w:val="00BB0C19"/>
    <w:rsid w:val="00BB1334"/>
    <w:rsid w:val="00BB34DB"/>
    <w:rsid w:val="00BB3C68"/>
    <w:rsid w:val="00BB4002"/>
    <w:rsid w:val="00BB4173"/>
    <w:rsid w:val="00BB5300"/>
    <w:rsid w:val="00BB6505"/>
    <w:rsid w:val="00BB7ED4"/>
    <w:rsid w:val="00BC0C92"/>
    <w:rsid w:val="00BC11B4"/>
    <w:rsid w:val="00BC1ACA"/>
    <w:rsid w:val="00BC1BD9"/>
    <w:rsid w:val="00BC29FD"/>
    <w:rsid w:val="00BC2BAC"/>
    <w:rsid w:val="00BC2DB0"/>
    <w:rsid w:val="00BC3633"/>
    <w:rsid w:val="00BC3CF0"/>
    <w:rsid w:val="00BC4B83"/>
    <w:rsid w:val="00BC4FA2"/>
    <w:rsid w:val="00BC634E"/>
    <w:rsid w:val="00BC640C"/>
    <w:rsid w:val="00BC6891"/>
    <w:rsid w:val="00BC7086"/>
    <w:rsid w:val="00BC7392"/>
    <w:rsid w:val="00BC7541"/>
    <w:rsid w:val="00BD00E3"/>
    <w:rsid w:val="00BD026F"/>
    <w:rsid w:val="00BD031E"/>
    <w:rsid w:val="00BD037A"/>
    <w:rsid w:val="00BD13B1"/>
    <w:rsid w:val="00BD14F3"/>
    <w:rsid w:val="00BD1A6E"/>
    <w:rsid w:val="00BD1E47"/>
    <w:rsid w:val="00BD2EDD"/>
    <w:rsid w:val="00BD3358"/>
    <w:rsid w:val="00BD35CE"/>
    <w:rsid w:val="00BD4080"/>
    <w:rsid w:val="00BD5292"/>
    <w:rsid w:val="00BD5BAC"/>
    <w:rsid w:val="00BD604E"/>
    <w:rsid w:val="00BD651C"/>
    <w:rsid w:val="00BD66C8"/>
    <w:rsid w:val="00BD7B7B"/>
    <w:rsid w:val="00BE0526"/>
    <w:rsid w:val="00BE0C92"/>
    <w:rsid w:val="00BE0DA7"/>
    <w:rsid w:val="00BE14AC"/>
    <w:rsid w:val="00BE3A60"/>
    <w:rsid w:val="00BE3F73"/>
    <w:rsid w:val="00BE5845"/>
    <w:rsid w:val="00BE5AB2"/>
    <w:rsid w:val="00BE62E3"/>
    <w:rsid w:val="00BE64AB"/>
    <w:rsid w:val="00BF04A3"/>
    <w:rsid w:val="00BF0A09"/>
    <w:rsid w:val="00BF109D"/>
    <w:rsid w:val="00BF2187"/>
    <w:rsid w:val="00BF384A"/>
    <w:rsid w:val="00BF5469"/>
    <w:rsid w:val="00BF5505"/>
    <w:rsid w:val="00BF5A42"/>
    <w:rsid w:val="00BF5D0E"/>
    <w:rsid w:val="00BF64C8"/>
    <w:rsid w:val="00C02EEF"/>
    <w:rsid w:val="00C0332B"/>
    <w:rsid w:val="00C036B9"/>
    <w:rsid w:val="00C04FBF"/>
    <w:rsid w:val="00C04FD0"/>
    <w:rsid w:val="00C0681A"/>
    <w:rsid w:val="00C06CAE"/>
    <w:rsid w:val="00C1096B"/>
    <w:rsid w:val="00C12C65"/>
    <w:rsid w:val="00C137E6"/>
    <w:rsid w:val="00C13AA0"/>
    <w:rsid w:val="00C13BC7"/>
    <w:rsid w:val="00C13C07"/>
    <w:rsid w:val="00C148BF"/>
    <w:rsid w:val="00C14DAA"/>
    <w:rsid w:val="00C15242"/>
    <w:rsid w:val="00C154CE"/>
    <w:rsid w:val="00C15E4E"/>
    <w:rsid w:val="00C164DC"/>
    <w:rsid w:val="00C1765D"/>
    <w:rsid w:val="00C17AD7"/>
    <w:rsid w:val="00C2324B"/>
    <w:rsid w:val="00C236B8"/>
    <w:rsid w:val="00C23BA5"/>
    <w:rsid w:val="00C23E94"/>
    <w:rsid w:val="00C23F2C"/>
    <w:rsid w:val="00C2591E"/>
    <w:rsid w:val="00C25DDC"/>
    <w:rsid w:val="00C25E1F"/>
    <w:rsid w:val="00C2619E"/>
    <w:rsid w:val="00C26283"/>
    <w:rsid w:val="00C27073"/>
    <w:rsid w:val="00C305F7"/>
    <w:rsid w:val="00C30667"/>
    <w:rsid w:val="00C31904"/>
    <w:rsid w:val="00C32098"/>
    <w:rsid w:val="00C320ED"/>
    <w:rsid w:val="00C32C8B"/>
    <w:rsid w:val="00C33B72"/>
    <w:rsid w:val="00C34AA0"/>
    <w:rsid w:val="00C368E6"/>
    <w:rsid w:val="00C37036"/>
    <w:rsid w:val="00C3716D"/>
    <w:rsid w:val="00C405BF"/>
    <w:rsid w:val="00C4174E"/>
    <w:rsid w:val="00C41D6F"/>
    <w:rsid w:val="00C42389"/>
    <w:rsid w:val="00C433B6"/>
    <w:rsid w:val="00C435D3"/>
    <w:rsid w:val="00C43A02"/>
    <w:rsid w:val="00C43C82"/>
    <w:rsid w:val="00C45714"/>
    <w:rsid w:val="00C4590C"/>
    <w:rsid w:val="00C45EA3"/>
    <w:rsid w:val="00C465D8"/>
    <w:rsid w:val="00C46BE8"/>
    <w:rsid w:val="00C46EBC"/>
    <w:rsid w:val="00C46FAC"/>
    <w:rsid w:val="00C4721D"/>
    <w:rsid w:val="00C51060"/>
    <w:rsid w:val="00C510AF"/>
    <w:rsid w:val="00C51465"/>
    <w:rsid w:val="00C5334F"/>
    <w:rsid w:val="00C54461"/>
    <w:rsid w:val="00C55784"/>
    <w:rsid w:val="00C56F19"/>
    <w:rsid w:val="00C57B8C"/>
    <w:rsid w:val="00C57E67"/>
    <w:rsid w:val="00C613F3"/>
    <w:rsid w:val="00C61A38"/>
    <w:rsid w:val="00C62F2D"/>
    <w:rsid w:val="00C63634"/>
    <w:rsid w:val="00C63AB4"/>
    <w:rsid w:val="00C653C1"/>
    <w:rsid w:val="00C66AD0"/>
    <w:rsid w:val="00C6728A"/>
    <w:rsid w:val="00C67829"/>
    <w:rsid w:val="00C67DE1"/>
    <w:rsid w:val="00C67DF9"/>
    <w:rsid w:val="00C70919"/>
    <w:rsid w:val="00C72309"/>
    <w:rsid w:val="00C72D52"/>
    <w:rsid w:val="00C732DD"/>
    <w:rsid w:val="00C73C8D"/>
    <w:rsid w:val="00C73EC0"/>
    <w:rsid w:val="00C74C45"/>
    <w:rsid w:val="00C773AA"/>
    <w:rsid w:val="00C80186"/>
    <w:rsid w:val="00C80296"/>
    <w:rsid w:val="00C80665"/>
    <w:rsid w:val="00C80A1B"/>
    <w:rsid w:val="00C80A4C"/>
    <w:rsid w:val="00C81358"/>
    <w:rsid w:val="00C81446"/>
    <w:rsid w:val="00C832D0"/>
    <w:rsid w:val="00C844C6"/>
    <w:rsid w:val="00C84C24"/>
    <w:rsid w:val="00C84EB4"/>
    <w:rsid w:val="00C859A0"/>
    <w:rsid w:val="00C86810"/>
    <w:rsid w:val="00C870AE"/>
    <w:rsid w:val="00C90308"/>
    <w:rsid w:val="00C924E1"/>
    <w:rsid w:val="00C93E55"/>
    <w:rsid w:val="00C93FF4"/>
    <w:rsid w:val="00C94D81"/>
    <w:rsid w:val="00C95194"/>
    <w:rsid w:val="00C96B11"/>
    <w:rsid w:val="00C96D1C"/>
    <w:rsid w:val="00C97748"/>
    <w:rsid w:val="00CA0546"/>
    <w:rsid w:val="00CA1301"/>
    <w:rsid w:val="00CA145A"/>
    <w:rsid w:val="00CA1534"/>
    <w:rsid w:val="00CA1BE3"/>
    <w:rsid w:val="00CA2ECC"/>
    <w:rsid w:val="00CA2ED9"/>
    <w:rsid w:val="00CA3029"/>
    <w:rsid w:val="00CA3A88"/>
    <w:rsid w:val="00CA520D"/>
    <w:rsid w:val="00CA66DC"/>
    <w:rsid w:val="00CA67AD"/>
    <w:rsid w:val="00CA726C"/>
    <w:rsid w:val="00CB0052"/>
    <w:rsid w:val="00CB04BB"/>
    <w:rsid w:val="00CB05D3"/>
    <w:rsid w:val="00CB09E7"/>
    <w:rsid w:val="00CB1EED"/>
    <w:rsid w:val="00CB3040"/>
    <w:rsid w:val="00CB3299"/>
    <w:rsid w:val="00CB3C07"/>
    <w:rsid w:val="00CB3D49"/>
    <w:rsid w:val="00CB65AC"/>
    <w:rsid w:val="00CB674B"/>
    <w:rsid w:val="00CB6DC0"/>
    <w:rsid w:val="00CB6FB2"/>
    <w:rsid w:val="00CB7355"/>
    <w:rsid w:val="00CB7458"/>
    <w:rsid w:val="00CB7631"/>
    <w:rsid w:val="00CB78E3"/>
    <w:rsid w:val="00CC035B"/>
    <w:rsid w:val="00CC0BDE"/>
    <w:rsid w:val="00CC0FD4"/>
    <w:rsid w:val="00CC1F5E"/>
    <w:rsid w:val="00CC22DC"/>
    <w:rsid w:val="00CC2D38"/>
    <w:rsid w:val="00CC4BCD"/>
    <w:rsid w:val="00CC4CF8"/>
    <w:rsid w:val="00CC5D45"/>
    <w:rsid w:val="00CC5EB8"/>
    <w:rsid w:val="00CC62DC"/>
    <w:rsid w:val="00CC66A6"/>
    <w:rsid w:val="00CC693E"/>
    <w:rsid w:val="00CC6B05"/>
    <w:rsid w:val="00CC724D"/>
    <w:rsid w:val="00CD0E42"/>
    <w:rsid w:val="00CD1440"/>
    <w:rsid w:val="00CD164A"/>
    <w:rsid w:val="00CD1BE2"/>
    <w:rsid w:val="00CD2354"/>
    <w:rsid w:val="00CD2773"/>
    <w:rsid w:val="00CD3AA5"/>
    <w:rsid w:val="00CD6B01"/>
    <w:rsid w:val="00CD72F3"/>
    <w:rsid w:val="00CD7630"/>
    <w:rsid w:val="00CD79A9"/>
    <w:rsid w:val="00CE0198"/>
    <w:rsid w:val="00CE06B8"/>
    <w:rsid w:val="00CE1474"/>
    <w:rsid w:val="00CE2D7B"/>
    <w:rsid w:val="00CE472B"/>
    <w:rsid w:val="00CE4BB6"/>
    <w:rsid w:val="00CE4DF5"/>
    <w:rsid w:val="00CE6AED"/>
    <w:rsid w:val="00CE755F"/>
    <w:rsid w:val="00CE7FC7"/>
    <w:rsid w:val="00CF0295"/>
    <w:rsid w:val="00CF307A"/>
    <w:rsid w:val="00CF3442"/>
    <w:rsid w:val="00CF3B9F"/>
    <w:rsid w:val="00CF3BB5"/>
    <w:rsid w:val="00CF3BC5"/>
    <w:rsid w:val="00CF43D1"/>
    <w:rsid w:val="00CF43EE"/>
    <w:rsid w:val="00CF66A8"/>
    <w:rsid w:val="00CF6985"/>
    <w:rsid w:val="00CF74DD"/>
    <w:rsid w:val="00D0378A"/>
    <w:rsid w:val="00D03C30"/>
    <w:rsid w:val="00D03D71"/>
    <w:rsid w:val="00D0420F"/>
    <w:rsid w:val="00D04471"/>
    <w:rsid w:val="00D04704"/>
    <w:rsid w:val="00D048D8"/>
    <w:rsid w:val="00D04922"/>
    <w:rsid w:val="00D052EE"/>
    <w:rsid w:val="00D05ED1"/>
    <w:rsid w:val="00D06121"/>
    <w:rsid w:val="00D07C18"/>
    <w:rsid w:val="00D10131"/>
    <w:rsid w:val="00D104BC"/>
    <w:rsid w:val="00D10BF2"/>
    <w:rsid w:val="00D113AA"/>
    <w:rsid w:val="00D11580"/>
    <w:rsid w:val="00D11ADD"/>
    <w:rsid w:val="00D11D2E"/>
    <w:rsid w:val="00D12199"/>
    <w:rsid w:val="00D12420"/>
    <w:rsid w:val="00D12879"/>
    <w:rsid w:val="00D1338C"/>
    <w:rsid w:val="00D137C3"/>
    <w:rsid w:val="00D13F36"/>
    <w:rsid w:val="00D154C2"/>
    <w:rsid w:val="00D15D67"/>
    <w:rsid w:val="00D161F7"/>
    <w:rsid w:val="00D16A77"/>
    <w:rsid w:val="00D16FF8"/>
    <w:rsid w:val="00D22698"/>
    <w:rsid w:val="00D2276A"/>
    <w:rsid w:val="00D22A3B"/>
    <w:rsid w:val="00D23057"/>
    <w:rsid w:val="00D23460"/>
    <w:rsid w:val="00D236CB"/>
    <w:rsid w:val="00D244AA"/>
    <w:rsid w:val="00D256CC"/>
    <w:rsid w:val="00D274C0"/>
    <w:rsid w:val="00D279A7"/>
    <w:rsid w:val="00D27AB6"/>
    <w:rsid w:val="00D27E5D"/>
    <w:rsid w:val="00D27F99"/>
    <w:rsid w:val="00D31341"/>
    <w:rsid w:val="00D31B65"/>
    <w:rsid w:val="00D32A5C"/>
    <w:rsid w:val="00D32E74"/>
    <w:rsid w:val="00D336EB"/>
    <w:rsid w:val="00D33ECC"/>
    <w:rsid w:val="00D34AAE"/>
    <w:rsid w:val="00D34F18"/>
    <w:rsid w:val="00D36367"/>
    <w:rsid w:val="00D368A3"/>
    <w:rsid w:val="00D36D64"/>
    <w:rsid w:val="00D36FC2"/>
    <w:rsid w:val="00D3726C"/>
    <w:rsid w:val="00D37C41"/>
    <w:rsid w:val="00D412AA"/>
    <w:rsid w:val="00D41760"/>
    <w:rsid w:val="00D426A9"/>
    <w:rsid w:val="00D43227"/>
    <w:rsid w:val="00D43249"/>
    <w:rsid w:val="00D43525"/>
    <w:rsid w:val="00D44378"/>
    <w:rsid w:val="00D443EF"/>
    <w:rsid w:val="00D44FA7"/>
    <w:rsid w:val="00D468E0"/>
    <w:rsid w:val="00D46F60"/>
    <w:rsid w:val="00D471A4"/>
    <w:rsid w:val="00D471B6"/>
    <w:rsid w:val="00D47E0A"/>
    <w:rsid w:val="00D505A6"/>
    <w:rsid w:val="00D51915"/>
    <w:rsid w:val="00D51CBD"/>
    <w:rsid w:val="00D52A5E"/>
    <w:rsid w:val="00D530CD"/>
    <w:rsid w:val="00D53D69"/>
    <w:rsid w:val="00D5412F"/>
    <w:rsid w:val="00D54618"/>
    <w:rsid w:val="00D54B63"/>
    <w:rsid w:val="00D54D6D"/>
    <w:rsid w:val="00D54DC2"/>
    <w:rsid w:val="00D55301"/>
    <w:rsid w:val="00D568CE"/>
    <w:rsid w:val="00D60EBF"/>
    <w:rsid w:val="00D62B17"/>
    <w:rsid w:val="00D62BD9"/>
    <w:rsid w:val="00D62C8B"/>
    <w:rsid w:val="00D652A8"/>
    <w:rsid w:val="00D658AF"/>
    <w:rsid w:val="00D65954"/>
    <w:rsid w:val="00D661D4"/>
    <w:rsid w:val="00D67222"/>
    <w:rsid w:val="00D67CF4"/>
    <w:rsid w:val="00D71884"/>
    <w:rsid w:val="00D71CD8"/>
    <w:rsid w:val="00D72153"/>
    <w:rsid w:val="00D73B6E"/>
    <w:rsid w:val="00D74AB1"/>
    <w:rsid w:val="00D74F1A"/>
    <w:rsid w:val="00D75040"/>
    <w:rsid w:val="00D75942"/>
    <w:rsid w:val="00D75C8E"/>
    <w:rsid w:val="00D7638E"/>
    <w:rsid w:val="00D76BDD"/>
    <w:rsid w:val="00D8058B"/>
    <w:rsid w:val="00D80BEF"/>
    <w:rsid w:val="00D81479"/>
    <w:rsid w:val="00D8164B"/>
    <w:rsid w:val="00D82C77"/>
    <w:rsid w:val="00D82D0B"/>
    <w:rsid w:val="00D830E2"/>
    <w:rsid w:val="00D8310C"/>
    <w:rsid w:val="00D840E5"/>
    <w:rsid w:val="00D8521B"/>
    <w:rsid w:val="00D8585F"/>
    <w:rsid w:val="00D85D6C"/>
    <w:rsid w:val="00D86370"/>
    <w:rsid w:val="00D863FB"/>
    <w:rsid w:val="00D879FC"/>
    <w:rsid w:val="00D906A7"/>
    <w:rsid w:val="00D90C24"/>
    <w:rsid w:val="00D929A1"/>
    <w:rsid w:val="00D939AB"/>
    <w:rsid w:val="00D944F0"/>
    <w:rsid w:val="00D94502"/>
    <w:rsid w:val="00D951BD"/>
    <w:rsid w:val="00D96305"/>
    <w:rsid w:val="00D96D2E"/>
    <w:rsid w:val="00D97A71"/>
    <w:rsid w:val="00DA0EC7"/>
    <w:rsid w:val="00DA112E"/>
    <w:rsid w:val="00DA1735"/>
    <w:rsid w:val="00DA1F80"/>
    <w:rsid w:val="00DA27A3"/>
    <w:rsid w:val="00DA2EA3"/>
    <w:rsid w:val="00DA2F74"/>
    <w:rsid w:val="00DA362A"/>
    <w:rsid w:val="00DA36A4"/>
    <w:rsid w:val="00DA3CCD"/>
    <w:rsid w:val="00DA3F35"/>
    <w:rsid w:val="00DA3F7E"/>
    <w:rsid w:val="00DA463C"/>
    <w:rsid w:val="00DA5409"/>
    <w:rsid w:val="00DA59CD"/>
    <w:rsid w:val="00DA5C19"/>
    <w:rsid w:val="00DA5F29"/>
    <w:rsid w:val="00DA61F9"/>
    <w:rsid w:val="00DA7AA5"/>
    <w:rsid w:val="00DB0313"/>
    <w:rsid w:val="00DB04BB"/>
    <w:rsid w:val="00DB1129"/>
    <w:rsid w:val="00DB186F"/>
    <w:rsid w:val="00DB1D38"/>
    <w:rsid w:val="00DB1E46"/>
    <w:rsid w:val="00DB2371"/>
    <w:rsid w:val="00DB3235"/>
    <w:rsid w:val="00DB41FF"/>
    <w:rsid w:val="00DB42D0"/>
    <w:rsid w:val="00DB5FF4"/>
    <w:rsid w:val="00DB70B9"/>
    <w:rsid w:val="00DC07D7"/>
    <w:rsid w:val="00DC1040"/>
    <w:rsid w:val="00DC1784"/>
    <w:rsid w:val="00DC1C8E"/>
    <w:rsid w:val="00DC34D7"/>
    <w:rsid w:val="00DC4CF8"/>
    <w:rsid w:val="00DC5218"/>
    <w:rsid w:val="00DC526F"/>
    <w:rsid w:val="00DC5706"/>
    <w:rsid w:val="00DC70D5"/>
    <w:rsid w:val="00DC7243"/>
    <w:rsid w:val="00DC7F9F"/>
    <w:rsid w:val="00DD05A9"/>
    <w:rsid w:val="00DD0875"/>
    <w:rsid w:val="00DD1252"/>
    <w:rsid w:val="00DD1540"/>
    <w:rsid w:val="00DD1716"/>
    <w:rsid w:val="00DD194E"/>
    <w:rsid w:val="00DD4785"/>
    <w:rsid w:val="00DD4B31"/>
    <w:rsid w:val="00DD4EB3"/>
    <w:rsid w:val="00DD5C7E"/>
    <w:rsid w:val="00DD610F"/>
    <w:rsid w:val="00DD6749"/>
    <w:rsid w:val="00DD6AB5"/>
    <w:rsid w:val="00DD6B04"/>
    <w:rsid w:val="00DD6D3C"/>
    <w:rsid w:val="00DD722E"/>
    <w:rsid w:val="00DE10A2"/>
    <w:rsid w:val="00DE2139"/>
    <w:rsid w:val="00DE27F9"/>
    <w:rsid w:val="00DE37F8"/>
    <w:rsid w:val="00DE5A61"/>
    <w:rsid w:val="00DE6F7A"/>
    <w:rsid w:val="00DF12CA"/>
    <w:rsid w:val="00DF2085"/>
    <w:rsid w:val="00DF220F"/>
    <w:rsid w:val="00DF278A"/>
    <w:rsid w:val="00DF2E38"/>
    <w:rsid w:val="00DF3971"/>
    <w:rsid w:val="00DF3D58"/>
    <w:rsid w:val="00DF3EC6"/>
    <w:rsid w:val="00DF403C"/>
    <w:rsid w:val="00DF440E"/>
    <w:rsid w:val="00DF4502"/>
    <w:rsid w:val="00DF491D"/>
    <w:rsid w:val="00DF4A21"/>
    <w:rsid w:val="00DF4E86"/>
    <w:rsid w:val="00DF54F8"/>
    <w:rsid w:val="00DF6233"/>
    <w:rsid w:val="00DF66CB"/>
    <w:rsid w:val="00DF733F"/>
    <w:rsid w:val="00DF73BA"/>
    <w:rsid w:val="00E00754"/>
    <w:rsid w:val="00E019CC"/>
    <w:rsid w:val="00E01E97"/>
    <w:rsid w:val="00E01F4A"/>
    <w:rsid w:val="00E02EDB"/>
    <w:rsid w:val="00E0405A"/>
    <w:rsid w:val="00E0430E"/>
    <w:rsid w:val="00E0478F"/>
    <w:rsid w:val="00E0487D"/>
    <w:rsid w:val="00E054A4"/>
    <w:rsid w:val="00E05B9F"/>
    <w:rsid w:val="00E06D32"/>
    <w:rsid w:val="00E07CDE"/>
    <w:rsid w:val="00E12852"/>
    <w:rsid w:val="00E129B7"/>
    <w:rsid w:val="00E12D7E"/>
    <w:rsid w:val="00E13E1D"/>
    <w:rsid w:val="00E14125"/>
    <w:rsid w:val="00E14B43"/>
    <w:rsid w:val="00E156D8"/>
    <w:rsid w:val="00E15722"/>
    <w:rsid w:val="00E16D16"/>
    <w:rsid w:val="00E1790A"/>
    <w:rsid w:val="00E17EBB"/>
    <w:rsid w:val="00E211BC"/>
    <w:rsid w:val="00E2146C"/>
    <w:rsid w:val="00E21CDB"/>
    <w:rsid w:val="00E2275C"/>
    <w:rsid w:val="00E2275E"/>
    <w:rsid w:val="00E2280C"/>
    <w:rsid w:val="00E23012"/>
    <w:rsid w:val="00E233F4"/>
    <w:rsid w:val="00E23950"/>
    <w:rsid w:val="00E24151"/>
    <w:rsid w:val="00E26C90"/>
    <w:rsid w:val="00E27255"/>
    <w:rsid w:val="00E27B7F"/>
    <w:rsid w:val="00E30594"/>
    <w:rsid w:val="00E3069A"/>
    <w:rsid w:val="00E34013"/>
    <w:rsid w:val="00E34D83"/>
    <w:rsid w:val="00E36C23"/>
    <w:rsid w:val="00E37E99"/>
    <w:rsid w:val="00E40BBD"/>
    <w:rsid w:val="00E412B3"/>
    <w:rsid w:val="00E41938"/>
    <w:rsid w:val="00E41E2C"/>
    <w:rsid w:val="00E41F0A"/>
    <w:rsid w:val="00E421DE"/>
    <w:rsid w:val="00E42FE0"/>
    <w:rsid w:val="00E43430"/>
    <w:rsid w:val="00E4450B"/>
    <w:rsid w:val="00E455A0"/>
    <w:rsid w:val="00E45634"/>
    <w:rsid w:val="00E45710"/>
    <w:rsid w:val="00E46E07"/>
    <w:rsid w:val="00E5049F"/>
    <w:rsid w:val="00E525DA"/>
    <w:rsid w:val="00E5471F"/>
    <w:rsid w:val="00E54D75"/>
    <w:rsid w:val="00E54F6F"/>
    <w:rsid w:val="00E56013"/>
    <w:rsid w:val="00E56188"/>
    <w:rsid w:val="00E5733F"/>
    <w:rsid w:val="00E60339"/>
    <w:rsid w:val="00E60467"/>
    <w:rsid w:val="00E60512"/>
    <w:rsid w:val="00E609C3"/>
    <w:rsid w:val="00E60B3E"/>
    <w:rsid w:val="00E612E8"/>
    <w:rsid w:val="00E61C09"/>
    <w:rsid w:val="00E61D7D"/>
    <w:rsid w:val="00E62EEF"/>
    <w:rsid w:val="00E633E9"/>
    <w:rsid w:val="00E646A1"/>
    <w:rsid w:val="00E65029"/>
    <w:rsid w:val="00E65E0D"/>
    <w:rsid w:val="00E65F0C"/>
    <w:rsid w:val="00E66209"/>
    <w:rsid w:val="00E66ACD"/>
    <w:rsid w:val="00E66E2D"/>
    <w:rsid w:val="00E703D3"/>
    <w:rsid w:val="00E704DA"/>
    <w:rsid w:val="00E70BA3"/>
    <w:rsid w:val="00E70BD5"/>
    <w:rsid w:val="00E714F2"/>
    <w:rsid w:val="00E72455"/>
    <w:rsid w:val="00E728E1"/>
    <w:rsid w:val="00E728E2"/>
    <w:rsid w:val="00E7309C"/>
    <w:rsid w:val="00E730B2"/>
    <w:rsid w:val="00E7353D"/>
    <w:rsid w:val="00E73622"/>
    <w:rsid w:val="00E74679"/>
    <w:rsid w:val="00E766AA"/>
    <w:rsid w:val="00E769E3"/>
    <w:rsid w:val="00E7772D"/>
    <w:rsid w:val="00E80F40"/>
    <w:rsid w:val="00E812F3"/>
    <w:rsid w:val="00E813EC"/>
    <w:rsid w:val="00E813F7"/>
    <w:rsid w:val="00E827BC"/>
    <w:rsid w:val="00E84A03"/>
    <w:rsid w:val="00E85A1E"/>
    <w:rsid w:val="00E86823"/>
    <w:rsid w:val="00E86F7A"/>
    <w:rsid w:val="00E900F8"/>
    <w:rsid w:val="00E90271"/>
    <w:rsid w:val="00E907CA"/>
    <w:rsid w:val="00E90E3A"/>
    <w:rsid w:val="00E9102E"/>
    <w:rsid w:val="00E912AC"/>
    <w:rsid w:val="00E9130E"/>
    <w:rsid w:val="00E9147B"/>
    <w:rsid w:val="00E916E6"/>
    <w:rsid w:val="00E91BD6"/>
    <w:rsid w:val="00E938DC"/>
    <w:rsid w:val="00E9414F"/>
    <w:rsid w:val="00E94E22"/>
    <w:rsid w:val="00E95F2C"/>
    <w:rsid w:val="00E95F51"/>
    <w:rsid w:val="00E979A0"/>
    <w:rsid w:val="00EA0346"/>
    <w:rsid w:val="00EA08C0"/>
    <w:rsid w:val="00EA1062"/>
    <w:rsid w:val="00EA11A6"/>
    <w:rsid w:val="00EA12FB"/>
    <w:rsid w:val="00EA170A"/>
    <w:rsid w:val="00EA2A57"/>
    <w:rsid w:val="00EA32A1"/>
    <w:rsid w:val="00EA3D7D"/>
    <w:rsid w:val="00EA43DC"/>
    <w:rsid w:val="00EA5BC3"/>
    <w:rsid w:val="00EA6044"/>
    <w:rsid w:val="00EA6480"/>
    <w:rsid w:val="00EA68BA"/>
    <w:rsid w:val="00EB0797"/>
    <w:rsid w:val="00EB0E85"/>
    <w:rsid w:val="00EB13C7"/>
    <w:rsid w:val="00EB3D06"/>
    <w:rsid w:val="00EB4482"/>
    <w:rsid w:val="00EB5753"/>
    <w:rsid w:val="00EB57D7"/>
    <w:rsid w:val="00EB62FB"/>
    <w:rsid w:val="00EB78EF"/>
    <w:rsid w:val="00EB7A1B"/>
    <w:rsid w:val="00EC00DD"/>
    <w:rsid w:val="00EC1039"/>
    <w:rsid w:val="00EC213D"/>
    <w:rsid w:val="00EC240C"/>
    <w:rsid w:val="00EC2EEA"/>
    <w:rsid w:val="00EC440D"/>
    <w:rsid w:val="00EC47ED"/>
    <w:rsid w:val="00EC4C53"/>
    <w:rsid w:val="00EC52BF"/>
    <w:rsid w:val="00EC551E"/>
    <w:rsid w:val="00EC56E6"/>
    <w:rsid w:val="00EC5EC7"/>
    <w:rsid w:val="00EC6259"/>
    <w:rsid w:val="00EC63AF"/>
    <w:rsid w:val="00EC66F8"/>
    <w:rsid w:val="00EC76C9"/>
    <w:rsid w:val="00EC76E1"/>
    <w:rsid w:val="00ED0882"/>
    <w:rsid w:val="00ED0A31"/>
    <w:rsid w:val="00ED14FD"/>
    <w:rsid w:val="00ED20D0"/>
    <w:rsid w:val="00ED24D7"/>
    <w:rsid w:val="00ED2E4E"/>
    <w:rsid w:val="00ED3924"/>
    <w:rsid w:val="00ED3B63"/>
    <w:rsid w:val="00ED3EA1"/>
    <w:rsid w:val="00ED424B"/>
    <w:rsid w:val="00ED5FE3"/>
    <w:rsid w:val="00ED6318"/>
    <w:rsid w:val="00ED65A6"/>
    <w:rsid w:val="00ED6AB7"/>
    <w:rsid w:val="00ED72DF"/>
    <w:rsid w:val="00EE0282"/>
    <w:rsid w:val="00EE1257"/>
    <w:rsid w:val="00EE387C"/>
    <w:rsid w:val="00EE4813"/>
    <w:rsid w:val="00EE48EB"/>
    <w:rsid w:val="00EE5831"/>
    <w:rsid w:val="00EE5DA8"/>
    <w:rsid w:val="00EE7409"/>
    <w:rsid w:val="00EF05FE"/>
    <w:rsid w:val="00EF074E"/>
    <w:rsid w:val="00EF2F4D"/>
    <w:rsid w:val="00EF34AE"/>
    <w:rsid w:val="00EF3B42"/>
    <w:rsid w:val="00EF3ECC"/>
    <w:rsid w:val="00EF424F"/>
    <w:rsid w:val="00EF6647"/>
    <w:rsid w:val="00EF6C30"/>
    <w:rsid w:val="00EF6E6B"/>
    <w:rsid w:val="00EF7079"/>
    <w:rsid w:val="00EF7109"/>
    <w:rsid w:val="00EF7D19"/>
    <w:rsid w:val="00F00BBC"/>
    <w:rsid w:val="00F01840"/>
    <w:rsid w:val="00F0217D"/>
    <w:rsid w:val="00F0361F"/>
    <w:rsid w:val="00F03B62"/>
    <w:rsid w:val="00F0445B"/>
    <w:rsid w:val="00F04F24"/>
    <w:rsid w:val="00F055B9"/>
    <w:rsid w:val="00F059EE"/>
    <w:rsid w:val="00F07ACB"/>
    <w:rsid w:val="00F11366"/>
    <w:rsid w:val="00F114FD"/>
    <w:rsid w:val="00F11908"/>
    <w:rsid w:val="00F11FA1"/>
    <w:rsid w:val="00F12642"/>
    <w:rsid w:val="00F126A9"/>
    <w:rsid w:val="00F12873"/>
    <w:rsid w:val="00F1328D"/>
    <w:rsid w:val="00F14850"/>
    <w:rsid w:val="00F1586A"/>
    <w:rsid w:val="00F159ED"/>
    <w:rsid w:val="00F15C76"/>
    <w:rsid w:val="00F161DE"/>
    <w:rsid w:val="00F16422"/>
    <w:rsid w:val="00F209D5"/>
    <w:rsid w:val="00F20A3C"/>
    <w:rsid w:val="00F2185F"/>
    <w:rsid w:val="00F2211F"/>
    <w:rsid w:val="00F23965"/>
    <w:rsid w:val="00F23C3C"/>
    <w:rsid w:val="00F276FA"/>
    <w:rsid w:val="00F27B62"/>
    <w:rsid w:val="00F30DE0"/>
    <w:rsid w:val="00F3194C"/>
    <w:rsid w:val="00F319B2"/>
    <w:rsid w:val="00F32F9C"/>
    <w:rsid w:val="00F337AA"/>
    <w:rsid w:val="00F3446C"/>
    <w:rsid w:val="00F3461E"/>
    <w:rsid w:val="00F34E08"/>
    <w:rsid w:val="00F35170"/>
    <w:rsid w:val="00F35176"/>
    <w:rsid w:val="00F352E0"/>
    <w:rsid w:val="00F35DED"/>
    <w:rsid w:val="00F36F97"/>
    <w:rsid w:val="00F4128F"/>
    <w:rsid w:val="00F41B08"/>
    <w:rsid w:val="00F41EE1"/>
    <w:rsid w:val="00F41EE3"/>
    <w:rsid w:val="00F423AD"/>
    <w:rsid w:val="00F42580"/>
    <w:rsid w:val="00F4362B"/>
    <w:rsid w:val="00F43C61"/>
    <w:rsid w:val="00F43C88"/>
    <w:rsid w:val="00F43DDF"/>
    <w:rsid w:val="00F46434"/>
    <w:rsid w:val="00F46D6D"/>
    <w:rsid w:val="00F46ECB"/>
    <w:rsid w:val="00F47BF4"/>
    <w:rsid w:val="00F47DF1"/>
    <w:rsid w:val="00F536CE"/>
    <w:rsid w:val="00F53DD0"/>
    <w:rsid w:val="00F54323"/>
    <w:rsid w:val="00F5598C"/>
    <w:rsid w:val="00F55C51"/>
    <w:rsid w:val="00F55E21"/>
    <w:rsid w:val="00F573A6"/>
    <w:rsid w:val="00F576F5"/>
    <w:rsid w:val="00F57CAA"/>
    <w:rsid w:val="00F57D55"/>
    <w:rsid w:val="00F608D0"/>
    <w:rsid w:val="00F60B53"/>
    <w:rsid w:val="00F60D48"/>
    <w:rsid w:val="00F614FF"/>
    <w:rsid w:val="00F643C2"/>
    <w:rsid w:val="00F64B9D"/>
    <w:rsid w:val="00F656B8"/>
    <w:rsid w:val="00F65714"/>
    <w:rsid w:val="00F657DE"/>
    <w:rsid w:val="00F65A27"/>
    <w:rsid w:val="00F66259"/>
    <w:rsid w:val="00F6627A"/>
    <w:rsid w:val="00F66D4D"/>
    <w:rsid w:val="00F67DAF"/>
    <w:rsid w:val="00F70001"/>
    <w:rsid w:val="00F705EF"/>
    <w:rsid w:val="00F7069C"/>
    <w:rsid w:val="00F70F47"/>
    <w:rsid w:val="00F7109F"/>
    <w:rsid w:val="00F712A5"/>
    <w:rsid w:val="00F715B0"/>
    <w:rsid w:val="00F7162B"/>
    <w:rsid w:val="00F71CDD"/>
    <w:rsid w:val="00F71F30"/>
    <w:rsid w:val="00F724CA"/>
    <w:rsid w:val="00F727F0"/>
    <w:rsid w:val="00F72DFC"/>
    <w:rsid w:val="00F73E50"/>
    <w:rsid w:val="00F74DE2"/>
    <w:rsid w:val="00F750FE"/>
    <w:rsid w:val="00F75D74"/>
    <w:rsid w:val="00F76601"/>
    <w:rsid w:val="00F7772B"/>
    <w:rsid w:val="00F778DE"/>
    <w:rsid w:val="00F80A67"/>
    <w:rsid w:val="00F81316"/>
    <w:rsid w:val="00F814A0"/>
    <w:rsid w:val="00F820EF"/>
    <w:rsid w:val="00F82C9F"/>
    <w:rsid w:val="00F83785"/>
    <w:rsid w:val="00F84074"/>
    <w:rsid w:val="00F8445E"/>
    <w:rsid w:val="00F84B00"/>
    <w:rsid w:val="00F8540B"/>
    <w:rsid w:val="00F86159"/>
    <w:rsid w:val="00F863AB"/>
    <w:rsid w:val="00F868A1"/>
    <w:rsid w:val="00F869E4"/>
    <w:rsid w:val="00F86A8D"/>
    <w:rsid w:val="00F86F6D"/>
    <w:rsid w:val="00F8724D"/>
    <w:rsid w:val="00F87460"/>
    <w:rsid w:val="00F874FA"/>
    <w:rsid w:val="00F90FFD"/>
    <w:rsid w:val="00F9175E"/>
    <w:rsid w:val="00F91CC5"/>
    <w:rsid w:val="00F92C4B"/>
    <w:rsid w:val="00F939A3"/>
    <w:rsid w:val="00F94BFA"/>
    <w:rsid w:val="00F95825"/>
    <w:rsid w:val="00F958C4"/>
    <w:rsid w:val="00F95C0F"/>
    <w:rsid w:val="00F96840"/>
    <w:rsid w:val="00F96CD3"/>
    <w:rsid w:val="00FA0FEE"/>
    <w:rsid w:val="00FA122A"/>
    <w:rsid w:val="00FA21B4"/>
    <w:rsid w:val="00FA2E91"/>
    <w:rsid w:val="00FA3FEF"/>
    <w:rsid w:val="00FA4C4B"/>
    <w:rsid w:val="00FA54FF"/>
    <w:rsid w:val="00FA58DE"/>
    <w:rsid w:val="00FA5E65"/>
    <w:rsid w:val="00FA60D6"/>
    <w:rsid w:val="00FA6886"/>
    <w:rsid w:val="00FA733D"/>
    <w:rsid w:val="00FA762B"/>
    <w:rsid w:val="00FA78D3"/>
    <w:rsid w:val="00FA795A"/>
    <w:rsid w:val="00FB124B"/>
    <w:rsid w:val="00FB2447"/>
    <w:rsid w:val="00FB283A"/>
    <w:rsid w:val="00FB2CF9"/>
    <w:rsid w:val="00FB35F2"/>
    <w:rsid w:val="00FB4C11"/>
    <w:rsid w:val="00FB5905"/>
    <w:rsid w:val="00FB6373"/>
    <w:rsid w:val="00FB667F"/>
    <w:rsid w:val="00FB7B26"/>
    <w:rsid w:val="00FB7E8F"/>
    <w:rsid w:val="00FC00E7"/>
    <w:rsid w:val="00FC0BA8"/>
    <w:rsid w:val="00FC1286"/>
    <w:rsid w:val="00FC1416"/>
    <w:rsid w:val="00FC19C9"/>
    <w:rsid w:val="00FC2108"/>
    <w:rsid w:val="00FC37F9"/>
    <w:rsid w:val="00FC38AA"/>
    <w:rsid w:val="00FC4715"/>
    <w:rsid w:val="00FC4CC3"/>
    <w:rsid w:val="00FC5B5F"/>
    <w:rsid w:val="00FC6A28"/>
    <w:rsid w:val="00FC6BBC"/>
    <w:rsid w:val="00FC7451"/>
    <w:rsid w:val="00FD0503"/>
    <w:rsid w:val="00FD0554"/>
    <w:rsid w:val="00FD1467"/>
    <w:rsid w:val="00FD2026"/>
    <w:rsid w:val="00FD2E6E"/>
    <w:rsid w:val="00FD3834"/>
    <w:rsid w:val="00FD3DCE"/>
    <w:rsid w:val="00FD4606"/>
    <w:rsid w:val="00FD5E69"/>
    <w:rsid w:val="00FD78FB"/>
    <w:rsid w:val="00FD7AE0"/>
    <w:rsid w:val="00FE13E3"/>
    <w:rsid w:val="00FE1678"/>
    <w:rsid w:val="00FE1C77"/>
    <w:rsid w:val="00FE2DDF"/>
    <w:rsid w:val="00FE2FEE"/>
    <w:rsid w:val="00FE3317"/>
    <w:rsid w:val="00FE3A56"/>
    <w:rsid w:val="00FE5A0F"/>
    <w:rsid w:val="00FE652E"/>
    <w:rsid w:val="00FE7D83"/>
    <w:rsid w:val="00FF02F4"/>
    <w:rsid w:val="00FF0E8D"/>
    <w:rsid w:val="00FF0F15"/>
    <w:rsid w:val="00FF1478"/>
    <w:rsid w:val="00FF1EDF"/>
    <w:rsid w:val="00FF2C5D"/>
    <w:rsid w:val="00FF4160"/>
    <w:rsid w:val="00FF5133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A3D5F3"/>
  <w15:chartTrackingRefBased/>
  <w15:docId w15:val="{5F8A60CA-9A77-48E1-93C9-9B24E53F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A35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B77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link w:val="Naslov3Char"/>
    <w:uiPriority w:val="1"/>
    <w:unhideWhenUsed/>
    <w:qFormat/>
    <w:rsid w:val="00954A5F"/>
    <w:pPr>
      <w:widowControl w:val="0"/>
      <w:spacing w:before="1" w:after="0" w:line="252" w:lineRule="exact"/>
      <w:ind w:left="118"/>
      <w:jc w:val="both"/>
      <w:outlineLvl w:val="2"/>
    </w:pPr>
    <w:rPr>
      <w:rFonts w:ascii="Arial Narrow" w:eastAsia="Arial Narrow" w:hAnsi="Arial Narrow" w:cs="Arial Narrow"/>
      <w:b/>
      <w:bCs/>
      <w:i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E0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E01E97"/>
  </w:style>
  <w:style w:type="paragraph" w:styleId="Podnoje">
    <w:name w:val="footer"/>
    <w:basedOn w:val="Normal"/>
    <w:link w:val="PodnojeChar"/>
    <w:uiPriority w:val="99"/>
    <w:unhideWhenUsed/>
    <w:rsid w:val="00E0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01E97"/>
  </w:style>
  <w:style w:type="character" w:styleId="Hiperveza">
    <w:name w:val="Hyperlink"/>
    <w:uiPriority w:val="99"/>
    <w:unhideWhenUsed/>
    <w:rsid w:val="00E01E9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4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C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0A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link w:val="OdlomakpopisaChar"/>
    <w:uiPriority w:val="1"/>
    <w:qFormat/>
    <w:rsid w:val="00932C94"/>
    <w:pPr>
      <w:spacing w:after="200" w:line="276" w:lineRule="auto"/>
      <w:ind w:left="720"/>
      <w:contextualSpacing/>
    </w:pPr>
    <w:rPr>
      <w:rFonts w:eastAsiaTheme="minorEastAsia"/>
      <w:lang w:eastAsia="zh-CN"/>
    </w:rPr>
  </w:style>
  <w:style w:type="character" w:customStyle="1" w:styleId="OdlomakpopisaChar">
    <w:name w:val="Odlomak popisa Char"/>
    <w:link w:val="Odlomakpopisa"/>
    <w:uiPriority w:val="1"/>
    <w:locked/>
    <w:rsid w:val="00932C94"/>
    <w:rPr>
      <w:rFonts w:eastAsiaTheme="minorEastAsia"/>
      <w:lang w:eastAsia="zh-CN"/>
    </w:rPr>
  </w:style>
  <w:style w:type="character" w:customStyle="1" w:styleId="Naslov3Char">
    <w:name w:val="Naslov 3 Char"/>
    <w:basedOn w:val="Zadanifontodlomka"/>
    <w:link w:val="Naslov3"/>
    <w:uiPriority w:val="1"/>
    <w:rsid w:val="00954A5F"/>
    <w:rPr>
      <w:rFonts w:ascii="Arial Narrow" w:eastAsia="Arial Narrow" w:hAnsi="Arial Narrow" w:cs="Arial Narrow"/>
      <w:b/>
      <w:bCs/>
      <w:i/>
      <w:lang w:val="en-US"/>
    </w:rPr>
  </w:style>
  <w:style w:type="paragraph" w:styleId="Tijeloteksta">
    <w:name w:val="Body Text"/>
    <w:basedOn w:val="Normal"/>
    <w:link w:val="TijelotekstaChar"/>
    <w:uiPriority w:val="1"/>
    <w:unhideWhenUsed/>
    <w:qFormat/>
    <w:rsid w:val="00954A5F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954A5F"/>
    <w:rPr>
      <w:rFonts w:ascii="Arial Narrow" w:eastAsia="Arial Narrow" w:hAnsi="Arial Narrow" w:cs="Arial Narrow"/>
      <w:lang w:val="en-US"/>
    </w:rPr>
  </w:style>
  <w:style w:type="paragraph" w:styleId="StandardWeb">
    <w:name w:val="Normal (Web)"/>
    <w:basedOn w:val="Normal"/>
    <w:uiPriority w:val="99"/>
    <w:semiHidden/>
    <w:unhideWhenUsed/>
    <w:rsid w:val="00037AF7"/>
    <w:rPr>
      <w:rFonts w:ascii="Times New Roman" w:hAnsi="Times New Roman" w:cs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B77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1Char">
    <w:name w:val="Naslov 1 Char"/>
    <w:basedOn w:val="Zadanifontodlomka"/>
    <w:link w:val="Naslov1"/>
    <w:uiPriority w:val="9"/>
    <w:rsid w:val="00BA35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uzejkoprivnica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53E3-142D-4DDB-951F-CAD07F6B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5470</Words>
  <Characters>31182</Characters>
  <Application>Microsoft Office Word</Application>
  <DocSecurity>0</DocSecurity>
  <Lines>259</Lines>
  <Paragraphs>73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Silvija Škutin</cp:lastModifiedBy>
  <cp:revision>2</cp:revision>
  <cp:lastPrinted>2024-06-03T05:11:00Z</cp:lastPrinted>
  <dcterms:created xsi:type="dcterms:W3CDTF">2025-12-08T12:49:00Z</dcterms:created>
  <dcterms:modified xsi:type="dcterms:W3CDTF">2025-12-08T12:49:00Z</dcterms:modified>
</cp:coreProperties>
</file>